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44672" w14:textId="0CF43BAE" w:rsidR="00EE2EA5" w:rsidRPr="00AD161D" w:rsidRDefault="00EE2EA5" w:rsidP="00976ADD">
      <w:pPr>
        <w:spacing w:before="120" w:after="120" w:line="276" w:lineRule="auto"/>
        <w:jc w:val="both"/>
        <w:rPr>
          <w:rFonts w:ascii="Lato" w:eastAsia="Times New Roman" w:hAnsi="Lato"/>
          <w:sz w:val="20"/>
          <w:szCs w:val="20"/>
        </w:rPr>
      </w:pPr>
      <w:r w:rsidRPr="00AD161D">
        <w:rPr>
          <w:rFonts w:ascii="Lato" w:eastAsia="Times New Roman" w:hAnsi="Lato"/>
          <w:b/>
          <w:bCs/>
          <w:sz w:val="20"/>
          <w:szCs w:val="20"/>
        </w:rPr>
        <w:t>Rozwój oferty zawodów szkolnictwa branżowego</w:t>
      </w:r>
    </w:p>
    <w:p w14:paraId="3B777B93" w14:textId="77777777" w:rsidR="00EE2EA5" w:rsidRPr="00AD161D" w:rsidRDefault="00EE2EA5" w:rsidP="00976ADD">
      <w:pPr>
        <w:spacing w:before="120" w:after="120" w:line="276" w:lineRule="auto"/>
        <w:jc w:val="both"/>
        <w:rPr>
          <w:rFonts w:ascii="Lato" w:eastAsia="Times New Roman" w:hAnsi="Lato"/>
          <w:sz w:val="20"/>
          <w:szCs w:val="20"/>
        </w:rPr>
      </w:pPr>
      <w:r w:rsidRPr="00AD161D">
        <w:rPr>
          <w:rFonts w:ascii="Lato" w:eastAsia="Times New Roman" w:hAnsi="Lato"/>
          <w:sz w:val="20"/>
          <w:szCs w:val="20"/>
        </w:rPr>
        <w:t>System kształcenia zawodowego jest systematycznie aktualizowany poprzez wprowadzanie nowych zawodów oraz modernizację podstaw programowych. Działania te są realizowane we współpracy z przedstawicielami branż i odpowiadają na zmiany technologiczne oraz potrzeby rynku pracy.</w:t>
      </w:r>
    </w:p>
    <w:p w14:paraId="4615FF0A" w14:textId="3CCC8AB7" w:rsidR="00D012BD" w:rsidRPr="00AD161D" w:rsidRDefault="00D012BD" w:rsidP="00976ADD">
      <w:pPr>
        <w:spacing w:before="120" w:after="120" w:line="276" w:lineRule="auto"/>
        <w:jc w:val="both"/>
        <w:rPr>
          <w:rFonts w:ascii="Lato" w:hAnsi="Lato" w:cs="Arial"/>
          <w:bCs/>
          <w:sz w:val="20"/>
          <w:szCs w:val="20"/>
        </w:rPr>
      </w:pPr>
      <w:r w:rsidRPr="00AD161D">
        <w:rPr>
          <w:rFonts w:ascii="Lato" w:hAnsi="Lato" w:cs="Arial"/>
          <w:sz w:val="20"/>
          <w:szCs w:val="20"/>
        </w:rPr>
        <w:t xml:space="preserve">W celu realizacji wniosków Ministra Rolnictwa i Rozwoju Wsi, Ministra Kultury i Dziedzictwa Narodowego, Ministra Infrastruktury, Ministra Finansów i Gospodarki oraz Ministra Cyfryzacji skierowanych do Ministra Edukacji, w rozporządzeniu </w:t>
      </w:r>
      <w:r w:rsidRPr="00AD161D">
        <w:rPr>
          <w:rFonts w:ascii="Lato" w:eastAsia="Times New Roman" w:hAnsi="Lato" w:cs="Arial"/>
          <w:i/>
          <w:sz w:val="20"/>
          <w:szCs w:val="20"/>
          <w:lang w:eastAsia="pl-PL"/>
        </w:rPr>
        <w:t>w</w:t>
      </w:r>
      <w:r w:rsidR="001D41F2">
        <w:rPr>
          <w:rFonts w:ascii="Lato" w:eastAsia="Times New Roman" w:hAnsi="Lato" w:cs="Arial"/>
          <w:i/>
          <w:sz w:val="20"/>
          <w:szCs w:val="20"/>
          <w:lang w:eastAsia="pl-PL"/>
        </w:rPr>
        <w:t> </w:t>
      </w:r>
      <w:r w:rsidRPr="00AD161D">
        <w:rPr>
          <w:rFonts w:ascii="Lato" w:eastAsia="Times New Roman" w:hAnsi="Lato" w:cs="Arial"/>
          <w:i/>
          <w:sz w:val="20"/>
          <w:szCs w:val="20"/>
          <w:lang w:eastAsia="pl-PL"/>
        </w:rPr>
        <w:t xml:space="preserve">sprawie ogólnych celów i zadań kształcenia w zawodach szkolnictwa branżowego oraz klasyfikacji zawodów szkolnictwa branżowego </w:t>
      </w:r>
      <w:r w:rsidRPr="00AD161D">
        <w:rPr>
          <w:rFonts w:ascii="Lato" w:hAnsi="Lato" w:cs="Arial"/>
          <w:sz w:val="20"/>
          <w:szCs w:val="20"/>
        </w:rPr>
        <w:t>pl</w:t>
      </w:r>
      <w:r w:rsidR="001D41F2">
        <w:rPr>
          <w:rFonts w:ascii="Lato" w:hAnsi="Lato" w:cs="Arial"/>
          <w:sz w:val="20"/>
          <w:szCs w:val="20"/>
        </w:rPr>
        <w:t>a</w:t>
      </w:r>
      <w:r w:rsidRPr="00AD161D">
        <w:rPr>
          <w:rFonts w:ascii="Lato" w:hAnsi="Lato" w:cs="Arial"/>
          <w:sz w:val="20"/>
          <w:szCs w:val="20"/>
        </w:rPr>
        <w:t xml:space="preserve">nowane jest wprowadzenie </w:t>
      </w:r>
      <w:r w:rsidR="00D927C2" w:rsidRPr="00AD161D">
        <w:rPr>
          <w:rFonts w:ascii="Lato" w:hAnsi="Lato" w:cs="Arial"/>
          <w:sz w:val="20"/>
          <w:szCs w:val="20"/>
        </w:rPr>
        <w:t xml:space="preserve">od 1 września 2026 r. </w:t>
      </w:r>
      <w:r w:rsidR="00A43B13">
        <w:rPr>
          <w:rFonts w:ascii="Lato" w:hAnsi="Lato" w:cs="Arial"/>
          <w:sz w:val="20"/>
          <w:szCs w:val="20"/>
        </w:rPr>
        <w:t>11 nowych zawodów</w:t>
      </w:r>
      <w:r w:rsidR="00D927C2">
        <w:rPr>
          <w:rFonts w:ascii="Lato" w:hAnsi="Lato" w:cs="Arial"/>
          <w:bCs/>
          <w:sz w:val="20"/>
          <w:szCs w:val="20"/>
        </w:rPr>
        <w:t>:</w:t>
      </w:r>
    </w:p>
    <w:p w14:paraId="54E605C3" w14:textId="76493AAF" w:rsidR="00D012BD" w:rsidRPr="00A43B13" w:rsidRDefault="00D012BD" w:rsidP="005D33CB">
      <w:pPr>
        <w:pStyle w:val="Akapitzlist"/>
        <w:numPr>
          <w:ilvl w:val="0"/>
          <w:numId w:val="26"/>
        </w:numPr>
        <w:spacing w:before="120" w:after="120" w:line="276" w:lineRule="auto"/>
        <w:jc w:val="both"/>
        <w:rPr>
          <w:rFonts w:ascii="Lato" w:hAnsi="Lato" w:cs="Arial"/>
          <w:bCs/>
          <w:color w:val="000000" w:themeColor="text1"/>
          <w:sz w:val="20"/>
          <w:szCs w:val="20"/>
        </w:rPr>
      </w:pPr>
      <w:r w:rsidRPr="00A43B13">
        <w:rPr>
          <w:rFonts w:ascii="Lato" w:hAnsi="Lato" w:cs="Arial"/>
          <w:bCs/>
          <w:color w:val="000000" w:themeColor="text1"/>
          <w:sz w:val="20"/>
          <w:szCs w:val="20"/>
        </w:rPr>
        <w:t>w branży mechaniki precyzyjnej</w:t>
      </w:r>
      <w:r w:rsidRPr="00A43B13">
        <w:rPr>
          <w:rFonts w:ascii="Lato" w:hAnsi="Lato"/>
          <w:bCs/>
          <w:color w:val="000000" w:themeColor="text1"/>
          <w:sz w:val="20"/>
          <w:szCs w:val="20"/>
        </w:rPr>
        <w:t xml:space="preserve"> </w:t>
      </w:r>
      <w:r w:rsidRPr="00A43B13">
        <w:rPr>
          <w:rFonts w:ascii="Lato" w:hAnsi="Lato" w:cs="Arial"/>
          <w:bCs/>
          <w:color w:val="000000" w:themeColor="text1"/>
          <w:sz w:val="20"/>
          <w:szCs w:val="20"/>
        </w:rPr>
        <w:t>wprowadzone zostaną trzy nowe zawody:</w:t>
      </w:r>
    </w:p>
    <w:p w14:paraId="1777EF98" w14:textId="77777777" w:rsidR="00D012BD" w:rsidRPr="00AD161D" w:rsidRDefault="00D012BD" w:rsidP="005D33CB">
      <w:pPr>
        <w:pStyle w:val="Akapitzlist"/>
        <w:numPr>
          <w:ilvl w:val="0"/>
          <w:numId w:val="11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monter optoelektroniki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branżowej szkole I stopnia,</w:t>
      </w:r>
    </w:p>
    <w:p w14:paraId="6F2F6751" w14:textId="77777777" w:rsidR="00D012BD" w:rsidRPr="00AD161D" w:rsidRDefault="00D012BD" w:rsidP="005D33CB">
      <w:pPr>
        <w:pStyle w:val="Akapitzlist"/>
        <w:numPr>
          <w:ilvl w:val="0"/>
          <w:numId w:val="11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technik optoelektroniki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 – kształcenie w tym zawodzie będzie realizowane w technikum oraz branżowej szkole II stopnia,</w:t>
      </w:r>
    </w:p>
    <w:p w14:paraId="089B8B1C" w14:textId="77777777" w:rsidR="00D012BD" w:rsidRPr="00AD161D" w:rsidRDefault="00D012BD" w:rsidP="005D33CB">
      <w:pPr>
        <w:pStyle w:val="Akapitzlist"/>
        <w:numPr>
          <w:ilvl w:val="0"/>
          <w:numId w:val="11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technik optyki okularowej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technikum;</w:t>
      </w:r>
    </w:p>
    <w:p w14:paraId="52346E3D" w14:textId="11C54D56" w:rsidR="00D012BD" w:rsidRPr="00A43B13" w:rsidRDefault="00D012BD" w:rsidP="005D33CB">
      <w:pPr>
        <w:pStyle w:val="Akapitzlist"/>
        <w:numPr>
          <w:ilvl w:val="0"/>
          <w:numId w:val="26"/>
        </w:numPr>
        <w:spacing w:before="120" w:after="120" w:line="276" w:lineRule="auto"/>
        <w:jc w:val="both"/>
        <w:rPr>
          <w:rFonts w:ascii="Lato" w:hAnsi="Lato" w:cs="Arial"/>
          <w:bCs/>
          <w:color w:val="000000" w:themeColor="text1"/>
          <w:sz w:val="20"/>
          <w:szCs w:val="20"/>
        </w:rPr>
      </w:pPr>
      <w:r w:rsidRPr="00A43B13">
        <w:rPr>
          <w:rFonts w:ascii="Lato" w:hAnsi="Lato" w:cs="Arial"/>
          <w:bCs/>
          <w:color w:val="000000" w:themeColor="text1"/>
          <w:sz w:val="20"/>
          <w:szCs w:val="20"/>
        </w:rPr>
        <w:t>w branży ogrodniczej</w:t>
      </w:r>
      <w:r w:rsidRPr="00A43B13">
        <w:rPr>
          <w:rFonts w:ascii="Lato" w:hAnsi="Lato"/>
          <w:bCs/>
          <w:color w:val="000000" w:themeColor="text1"/>
          <w:sz w:val="20"/>
          <w:szCs w:val="20"/>
        </w:rPr>
        <w:t xml:space="preserve"> </w:t>
      </w:r>
      <w:r w:rsidRPr="00A43B13">
        <w:rPr>
          <w:rFonts w:ascii="Lato" w:hAnsi="Lato" w:cs="Arial"/>
          <w:bCs/>
          <w:color w:val="000000" w:themeColor="text1"/>
          <w:sz w:val="20"/>
          <w:szCs w:val="20"/>
        </w:rPr>
        <w:t>wprowadzonych zostanie siedem nowych zawodów:</w:t>
      </w:r>
    </w:p>
    <w:p w14:paraId="4075F56C" w14:textId="77777777" w:rsidR="00D012BD" w:rsidRPr="00AD161D" w:rsidRDefault="00D012BD" w:rsidP="005D33CB">
      <w:pPr>
        <w:pStyle w:val="Akapitzlist"/>
        <w:numPr>
          <w:ilvl w:val="0"/>
          <w:numId w:val="11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proofErr w:type="spellStart"/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agroogrodnik</w:t>
      </w:r>
      <w:proofErr w:type="spellEnd"/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branżowej szkole I stopnia,</w:t>
      </w:r>
    </w:p>
    <w:p w14:paraId="08551338" w14:textId="77777777" w:rsidR="00D012BD" w:rsidRPr="00AD161D" w:rsidRDefault="00D012BD" w:rsidP="005D33CB">
      <w:pPr>
        <w:pStyle w:val="Akapitzlist"/>
        <w:numPr>
          <w:ilvl w:val="0"/>
          <w:numId w:val="11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asystent florystyczny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branżowej szkole I stopnia dla osób z niepełnosprawnością intelektualną w stopniu lekkim,</w:t>
      </w:r>
    </w:p>
    <w:p w14:paraId="42CEFCCC" w14:textId="77777777" w:rsidR="00D012BD" w:rsidRPr="00AD161D" w:rsidRDefault="00D012BD" w:rsidP="005D33CB">
      <w:pPr>
        <w:pStyle w:val="Akapitzlist"/>
        <w:numPr>
          <w:ilvl w:val="0"/>
          <w:numId w:val="22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asystent ogrodniczy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branżowej szkole I stopnia dla osób z niepełnosprawnością intelektualną w stopniu lekkim,</w:t>
      </w:r>
    </w:p>
    <w:p w14:paraId="19C4F375" w14:textId="77777777" w:rsidR="00D012BD" w:rsidRPr="00AD161D" w:rsidRDefault="00D012BD" w:rsidP="005D33CB">
      <w:pPr>
        <w:pStyle w:val="Akapitzlist"/>
        <w:numPr>
          <w:ilvl w:val="0"/>
          <w:numId w:val="22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ogrodnik terenów zieleni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branżowej szkole I stopnia,</w:t>
      </w:r>
    </w:p>
    <w:p w14:paraId="33BC7EB6" w14:textId="77777777" w:rsidR="00D012BD" w:rsidRPr="00AD161D" w:rsidRDefault="00D012BD" w:rsidP="005D33CB">
      <w:pPr>
        <w:pStyle w:val="Akapitzlist"/>
        <w:numPr>
          <w:ilvl w:val="0"/>
          <w:numId w:val="22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technik aranżacji florystycznych</w:t>
      </w:r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wyłącznie w branżowej szkole II stopnia,</w:t>
      </w:r>
    </w:p>
    <w:p w14:paraId="6155D03A" w14:textId="77777777" w:rsidR="00D012BD" w:rsidRPr="00AD161D" w:rsidRDefault="00D012BD" w:rsidP="005D33CB">
      <w:pPr>
        <w:pStyle w:val="Akapitzlist"/>
        <w:numPr>
          <w:ilvl w:val="0"/>
          <w:numId w:val="22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 xml:space="preserve">technik </w:t>
      </w:r>
      <w:proofErr w:type="spellStart"/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agroogrodnictwa</w:t>
      </w:r>
      <w:proofErr w:type="spellEnd"/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 technikum oraz branżowej szkole II stopnia,</w:t>
      </w:r>
    </w:p>
    <w:p w14:paraId="34221F2E" w14:textId="77777777" w:rsidR="00D012BD" w:rsidRPr="00AD161D" w:rsidRDefault="00D012BD" w:rsidP="005D33CB">
      <w:pPr>
        <w:pStyle w:val="Akapitzlist"/>
        <w:numPr>
          <w:ilvl w:val="0"/>
          <w:numId w:val="22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 xml:space="preserve">technik architektury krajobrazu i </w:t>
      </w:r>
      <w:proofErr w:type="spellStart"/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arborystyki</w:t>
      </w:r>
      <w:proofErr w:type="spellEnd"/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> – kształcenie w tym zawodzie będzie realizowane w technikum oraz branżowej szkole II stopnia;</w:t>
      </w:r>
    </w:p>
    <w:p w14:paraId="1C1306F3" w14:textId="495A16BF" w:rsidR="00D012BD" w:rsidRPr="00A43B13" w:rsidRDefault="00D012BD" w:rsidP="005D33CB">
      <w:pPr>
        <w:pStyle w:val="Akapitzlist"/>
        <w:numPr>
          <w:ilvl w:val="0"/>
          <w:numId w:val="26"/>
        </w:numPr>
        <w:spacing w:before="120" w:after="120" w:line="276" w:lineRule="auto"/>
        <w:jc w:val="both"/>
        <w:rPr>
          <w:rFonts w:ascii="Lato" w:hAnsi="Lato" w:cs="Arial"/>
          <w:bCs/>
          <w:color w:val="000000" w:themeColor="text1"/>
          <w:sz w:val="20"/>
          <w:szCs w:val="20"/>
        </w:rPr>
      </w:pPr>
      <w:r w:rsidRPr="00A43B13">
        <w:rPr>
          <w:rFonts w:ascii="Lato" w:hAnsi="Lato" w:cs="Arial"/>
          <w:bCs/>
          <w:color w:val="000000" w:themeColor="text1"/>
          <w:sz w:val="20"/>
          <w:szCs w:val="20"/>
        </w:rPr>
        <w:t>w branży teleinformatycznej wprowadzony zostanie jeden nowy zawód:</w:t>
      </w:r>
    </w:p>
    <w:p w14:paraId="20FE4696" w14:textId="77777777" w:rsidR="00D012BD" w:rsidRPr="00AD161D" w:rsidRDefault="00D012BD" w:rsidP="005D33CB">
      <w:pPr>
        <w:pStyle w:val="Akapitzlist"/>
        <w:numPr>
          <w:ilvl w:val="0"/>
          <w:numId w:val="11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</w:pPr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 xml:space="preserve">technik </w:t>
      </w:r>
      <w:proofErr w:type="spellStart"/>
      <w:r w:rsidRPr="00AD161D">
        <w:rPr>
          <w:rFonts w:ascii="Lato" w:eastAsia="Times New Roman" w:hAnsi="Lato" w:cs="Open Sans"/>
          <w:bCs/>
          <w:i/>
          <w:iCs/>
          <w:color w:val="000000" w:themeColor="text1"/>
          <w:sz w:val="20"/>
          <w:szCs w:val="20"/>
          <w:lang w:eastAsia="pl-PL"/>
        </w:rPr>
        <w:t>cyberbezpieczeństwa</w:t>
      </w:r>
      <w:proofErr w:type="spellEnd"/>
      <w:r w:rsidRPr="00AD161D">
        <w:rPr>
          <w:rFonts w:ascii="Lato" w:eastAsia="Times New Roman" w:hAnsi="Lato" w:cs="Open Sans"/>
          <w:bCs/>
          <w:color w:val="000000" w:themeColor="text1"/>
          <w:sz w:val="20"/>
          <w:szCs w:val="20"/>
          <w:lang w:eastAsia="pl-PL"/>
        </w:rPr>
        <w:t xml:space="preserve"> – kształcenie w tym zawodzie będzie realizowane w technikum.</w:t>
      </w:r>
    </w:p>
    <w:p w14:paraId="55E6A5B5" w14:textId="62754D08" w:rsidR="00D012BD" w:rsidRPr="00AD161D" w:rsidRDefault="00D012BD" w:rsidP="00976ADD">
      <w:pPr>
        <w:spacing w:before="120" w:after="120" w:line="276" w:lineRule="auto"/>
        <w:jc w:val="both"/>
        <w:rPr>
          <w:rFonts w:ascii="Lato" w:hAnsi="Lato" w:cs="Arial"/>
          <w:bCs/>
          <w:color w:val="000000" w:themeColor="text1"/>
          <w:sz w:val="20"/>
          <w:szCs w:val="20"/>
        </w:rPr>
      </w:pP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lastRenderedPageBreak/>
        <w:t>Kształcenie w zakresie wszystkich wymienionych zawodów będzie mogło być prowadzone również na kwalifikacyjnych kursach zawodowych oraz kursach umiejętności zawodowych.</w:t>
      </w:r>
    </w:p>
    <w:p w14:paraId="0C6FF9F5" w14:textId="77777777" w:rsidR="00D012BD" w:rsidRPr="00AD161D" w:rsidRDefault="00D012BD" w:rsidP="00976ADD">
      <w:pPr>
        <w:spacing w:before="120" w:after="120" w:line="276" w:lineRule="auto"/>
        <w:jc w:val="both"/>
        <w:rPr>
          <w:rFonts w:ascii="Lato" w:hAnsi="Lato" w:cs="Arial"/>
          <w:bCs/>
          <w:color w:val="000000" w:themeColor="text1"/>
          <w:sz w:val="20"/>
          <w:szCs w:val="20"/>
        </w:rPr>
      </w:pP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W związku z planowanymi zmianami z klasyfikacji zawodów szkolnictwa branżowego wykreślone zostaną dotychczasowe zawody:</w:t>
      </w:r>
    </w:p>
    <w:p w14:paraId="3ED4E061" w14:textId="77777777" w:rsidR="00D012BD" w:rsidRPr="00AD161D" w:rsidRDefault="00D012BD" w:rsidP="005D33CB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Lato" w:hAnsi="Lato" w:cs="Arial"/>
          <w:bCs/>
          <w:i/>
          <w:iCs/>
          <w:color w:val="000000" w:themeColor="text1"/>
          <w:sz w:val="20"/>
          <w:szCs w:val="20"/>
        </w:rPr>
      </w:pP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 xml:space="preserve">mechanik precyzyjny, optyk–mechanik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 xml:space="preserve">i </w:t>
      </w: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 xml:space="preserve">technik optyk,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przyporządkowane do branży mechaniki precyzyjnej,</w:t>
      </w:r>
    </w:p>
    <w:p w14:paraId="07B0C1CF" w14:textId="77777777" w:rsidR="00D012BD" w:rsidRPr="00AD161D" w:rsidRDefault="00D012BD" w:rsidP="005D33CB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Lato" w:hAnsi="Lato" w:cs="Arial"/>
          <w:bCs/>
          <w:i/>
          <w:iCs/>
          <w:color w:val="000000" w:themeColor="text1"/>
          <w:sz w:val="20"/>
          <w:szCs w:val="20"/>
        </w:rPr>
      </w:pP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 xml:space="preserve">ogrodnik, technik ogrodnik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i</w:t>
      </w: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 xml:space="preserve"> technik architektury krajobrazu,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przyporządkowane do branży ogrodniczej.</w:t>
      </w:r>
    </w:p>
    <w:p w14:paraId="2307CA23" w14:textId="548E970D" w:rsidR="00D012BD" w:rsidRPr="00AD161D" w:rsidRDefault="00D012BD" w:rsidP="00976ADD">
      <w:pPr>
        <w:spacing w:before="120" w:after="120" w:line="276" w:lineRule="auto"/>
        <w:jc w:val="both"/>
        <w:rPr>
          <w:rFonts w:ascii="Lato" w:hAnsi="Lato" w:cs="Arial"/>
          <w:bCs/>
          <w:color w:val="000000" w:themeColor="text1"/>
          <w:sz w:val="20"/>
          <w:szCs w:val="20"/>
        </w:rPr>
      </w:pP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Ponadto, na wniosek Ministra Kultury i Dziedzictwa Narodowego kształcenie w zawodzie </w:t>
      </w: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>florysta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, przyporządkowanym do branży ogrodniczej,</w:t>
      </w: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 xml:space="preserve">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zostanie przeniesione ze</w:t>
      </w:r>
      <w:r w:rsidR="001D41F2">
        <w:rPr>
          <w:rFonts w:ascii="Lato" w:hAnsi="Lato" w:cs="Arial"/>
          <w:bCs/>
          <w:color w:val="000000" w:themeColor="text1"/>
          <w:sz w:val="20"/>
          <w:szCs w:val="20"/>
        </w:rPr>
        <w:t> 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 xml:space="preserve">szkoły policealnej do branżowej szkoły I stopnia. Zmieniona zostanie również nazwa kwalifikacji </w:t>
      </w:r>
      <w:r w:rsidR="00D927C2">
        <w:rPr>
          <w:rFonts w:ascii="Lato" w:hAnsi="Lato" w:cs="Arial"/>
          <w:bCs/>
          <w:color w:val="000000" w:themeColor="text1"/>
          <w:sz w:val="20"/>
          <w:szCs w:val="20"/>
        </w:rPr>
        <w:t xml:space="preserve">wyodrębnionej w tym zawodzie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z</w:t>
      </w:r>
      <w:r w:rsidR="00D927C2">
        <w:rPr>
          <w:rFonts w:ascii="Lato" w:hAnsi="Lato" w:cs="Arial"/>
          <w:bCs/>
          <w:color w:val="000000" w:themeColor="text1"/>
          <w:sz w:val="20"/>
          <w:szCs w:val="20"/>
        </w:rPr>
        <w:t xml:space="preserve">: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„Wykonywanie kompozycji florystycznych” na</w:t>
      </w:r>
      <w:r w:rsidR="00D927C2">
        <w:rPr>
          <w:rFonts w:ascii="Lato" w:hAnsi="Lato" w:cs="Arial"/>
          <w:bCs/>
          <w:color w:val="000000" w:themeColor="text1"/>
          <w:sz w:val="20"/>
          <w:szCs w:val="20"/>
        </w:rPr>
        <w:t>: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 xml:space="preserve"> „Planowanie i wykonywanie kompozycji florystycznych”. Zawód </w:t>
      </w: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>florysta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 xml:space="preserve"> będzie stanowił podbudowę do kształcenia w zawodzie </w:t>
      </w:r>
      <w:r w:rsidRPr="00AD161D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>technik aranżacji florystycznych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.</w:t>
      </w:r>
      <w:r w:rsidR="001D41F2" w:rsidRPr="001D41F2">
        <w:rPr>
          <w:rFonts w:ascii="Lato" w:hAnsi="Lato" w:cs="Arial"/>
          <w:bCs/>
          <w:color w:val="000000" w:themeColor="text1"/>
          <w:sz w:val="20"/>
          <w:szCs w:val="20"/>
        </w:rPr>
        <w:t xml:space="preserve"> Kształcenie w</w:t>
      </w:r>
      <w:r w:rsidR="00D927C2">
        <w:rPr>
          <w:rFonts w:ascii="Lato" w:hAnsi="Lato" w:cs="Arial"/>
          <w:bCs/>
          <w:color w:val="000000" w:themeColor="text1"/>
          <w:sz w:val="20"/>
          <w:szCs w:val="20"/>
        </w:rPr>
        <w:t> </w:t>
      </w:r>
      <w:r w:rsidR="001D41F2" w:rsidRPr="001D41F2">
        <w:rPr>
          <w:rFonts w:ascii="Lato" w:hAnsi="Lato" w:cs="Arial"/>
          <w:bCs/>
          <w:color w:val="000000" w:themeColor="text1"/>
          <w:sz w:val="20"/>
          <w:szCs w:val="20"/>
        </w:rPr>
        <w:t>zawod</w:t>
      </w:r>
      <w:r w:rsidR="001D41F2">
        <w:rPr>
          <w:rFonts w:ascii="Lato" w:hAnsi="Lato" w:cs="Arial"/>
          <w:bCs/>
          <w:color w:val="000000" w:themeColor="text1"/>
          <w:sz w:val="20"/>
          <w:szCs w:val="20"/>
        </w:rPr>
        <w:t xml:space="preserve">zie </w:t>
      </w:r>
      <w:r w:rsidR="001D41F2" w:rsidRPr="001D41F2">
        <w:rPr>
          <w:rFonts w:ascii="Lato" w:hAnsi="Lato" w:cs="Arial"/>
          <w:bCs/>
          <w:i/>
          <w:iCs/>
          <w:color w:val="000000" w:themeColor="text1"/>
          <w:sz w:val="20"/>
          <w:szCs w:val="20"/>
        </w:rPr>
        <w:t>florysta</w:t>
      </w:r>
      <w:r w:rsidR="001D41F2" w:rsidRPr="001D41F2">
        <w:rPr>
          <w:rFonts w:ascii="Lato" w:hAnsi="Lato" w:cs="Arial"/>
          <w:bCs/>
          <w:color w:val="000000" w:themeColor="text1"/>
          <w:sz w:val="20"/>
          <w:szCs w:val="20"/>
        </w:rPr>
        <w:t xml:space="preserve"> będzie mogło być prowadzone również na kwalifikacyjnych kursach zawodowych oraz kursach umiejętności zawodowych.</w:t>
      </w:r>
    </w:p>
    <w:p w14:paraId="30B63FA1" w14:textId="77777777" w:rsidR="00A43B13" w:rsidRDefault="00D012BD" w:rsidP="00A43B13">
      <w:pPr>
        <w:spacing w:before="120" w:after="120" w:line="276" w:lineRule="auto"/>
        <w:jc w:val="both"/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</w:pP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Natomiast na wniosek </w:t>
      </w:r>
      <w:r w:rsidRPr="00AD161D">
        <w:rPr>
          <w:rFonts w:ascii="Lato" w:hAnsi="Lato" w:cs="Arial"/>
          <w:bCs/>
          <w:color w:val="000000" w:themeColor="text1"/>
          <w:sz w:val="20"/>
          <w:szCs w:val="20"/>
        </w:rPr>
        <w:t>Ministra Infrastruktury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wprowadzone zostaną zmiany nazw kwalifikacji wyodrębnionych w:</w:t>
      </w:r>
    </w:p>
    <w:p w14:paraId="1673578C" w14:textId="6B79EB72" w:rsidR="00D012BD" w:rsidRPr="00A43B13" w:rsidRDefault="00D012BD" w:rsidP="005D33CB">
      <w:pPr>
        <w:pStyle w:val="Akapitzlist"/>
        <w:numPr>
          <w:ilvl w:val="0"/>
          <w:numId w:val="27"/>
        </w:numPr>
        <w:spacing w:before="120" w:after="120" w:line="276" w:lineRule="auto"/>
        <w:jc w:val="both"/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</w:pPr>
      <w:r w:rsidRPr="00A43B13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dwóch zawodach przyporządkowanych do branży transportu drogowego, tj.:</w:t>
      </w:r>
    </w:p>
    <w:p w14:paraId="61F250D4" w14:textId="77777777" w:rsidR="00D012BD" w:rsidRPr="00AD161D" w:rsidRDefault="00D012BD" w:rsidP="005D33CB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jc w:val="both"/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</w:pP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w zawodzie </w:t>
      </w:r>
      <w:r w:rsidRPr="00AD161D">
        <w:rPr>
          <w:rFonts w:ascii="Lato" w:eastAsia="Calibri" w:hAnsi="Lato" w:cs="Times New Roman"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  <w:t>kierowca mechanik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</w:t>
      </w:r>
      <w:bookmarkStart w:id="0" w:name="_Hlk216181849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nazwa kwalifikacji: „TDR.01. Eksploatacja środków transportu drogowego” zostanie zastąpiona nazwą: „TDR.03. Użytkowanie i obsługa środków transportu drogowego”,</w:t>
      </w:r>
      <w:bookmarkEnd w:id="0"/>
    </w:p>
    <w:p w14:paraId="2813ACFC" w14:textId="77777777" w:rsidR="00D012BD" w:rsidRPr="00AD161D" w:rsidRDefault="00D012BD" w:rsidP="005D33CB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jc w:val="both"/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</w:pP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w zawodzie </w:t>
      </w:r>
      <w:r w:rsidRPr="00AD161D">
        <w:rPr>
          <w:rFonts w:ascii="Lato" w:eastAsia="Calibri" w:hAnsi="Lato" w:cs="Times New Roman"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  <w:t>technik transportu drogowego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</w:t>
      </w:r>
      <w:bookmarkStart w:id="1" w:name="_Hlk216181868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nazwy kwalifikacji: „TDR.01. Eksploatacja środków transportu drogowego” i „TDR.02. Organizacja przewozu środkami transportu drogowego” zostaną zastąpione nazwami: „TDR.03. Użytkowanie i obsługa środków transportu drogowego” i „TDR.04. Kierowanie operacjami transportu drogowego rzeczy”</w:t>
      </w:r>
      <w:bookmarkEnd w:id="1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;</w:t>
      </w:r>
    </w:p>
    <w:p w14:paraId="15DFFC77" w14:textId="5A315E2D" w:rsidR="00D012BD" w:rsidRPr="00A43B13" w:rsidRDefault="00D012BD" w:rsidP="005D33CB">
      <w:pPr>
        <w:pStyle w:val="Akapitzlist"/>
        <w:numPr>
          <w:ilvl w:val="0"/>
          <w:numId w:val="27"/>
        </w:numPr>
        <w:spacing w:before="120" w:after="120" w:line="276" w:lineRule="auto"/>
        <w:jc w:val="both"/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</w:pPr>
      <w:r w:rsidRPr="00A43B13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trzech zawodach przyporządkowanych do branży transportu lotniczego, tj.:</w:t>
      </w:r>
    </w:p>
    <w:p w14:paraId="4CE52E8E" w14:textId="58760BE2" w:rsidR="00D012BD" w:rsidRPr="00AD161D" w:rsidRDefault="00D012BD" w:rsidP="005D33CB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jc w:val="both"/>
        <w:rPr>
          <w:rFonts w:ascii="Lato" w:eastAsia="Calibri" w:hAnsi="Lato" w:cs="Times New Roman"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</w:pP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w zawodzie</w:t>
      </w:r>
      <w:r w:rsidRPr="00AD161D">
        <w:rPr>
          <w:rFonts w:ascii="Lato" w:eastAsia="Calibri" w:hAnsi="Lato" w:cs="Times New Roman"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  <w:t xml:space="preserve"> technik awionik </w:t>
      </w:r>
      <w:bookmarkStart w:id="2" w:name="_Hlk216181986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nazwa kwalifikacji: „TLO.01. Wykonywanie obsługi technicznej wyposażenia </w:t>
      </w:r>
      <w:proofErr w:type="spellStart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awionicznego</w:t>
      </w:r>
      <w:proofErr w:type="spellEnd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i elektrycznego statków powietrznych” zostanie zastąpiona nazwą: „TLO.04. Obsługa techniczna systemów </w:t>
      </w:r>
      <w:proofErr w:type="spellStart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awionicznych</w:t>
      </w:r>
      <w:proofErr w:type="spellEnd"/>
      <w:r w:rsidR="00A43B13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i 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instalacji elektrycznych statków powietrznych”,</w:t>
      </w:r>
      <w:bookmarkEnd w:id="2"/>
    </w:p>
    <w:p w14:paraId="0F37E8D0" w14:textId="77777777" w:rsidR="00D012BD" w:rsidRPr="00AD161D" w:rsidRDefault="00D012BD" w:rsidP="005D33CB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jc w:val="both"/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</w:pP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w zawodzie</w:t>
      </w:r>
      <w:r w:rsidRPr="00AD161D">
        <w:rPr>
          <w:rFonts w:ascii="Lato" w:eastAsia="Calibri" w:hAnsi="Lato" w:cs="Times New Roman"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  <w:t xml:space="preserve"> technik lotniskowych służb operacyjnych</w:t>
      </w:r>
      <w:bookmarkStart w:id="3" w:name="_Hlk216182113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kwalifikacja: „TLO.02. Obsługa operacyjna portu lotniczego i współpraca ze służbami żeglugi powietrznej” zostanie zastąpiona dwiema kwalifikacjami: „TLO.05. Obsługa naziemna statków powietrznych w porcie lotniczym” i „TLO.06. Planowanie i koordynacja operacyjna w porcie lotniczym oraz ochrona lotnictwa cywilnego”. W zawodzie tym zmianie 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lastRenderedPageBreak/>
        <w:t>ulegnie również poziom PRK z IV na V dla kwalifikacji pełnej oraz kwalifikacji cząstkowych wyodrębnionych w tym zawodzie</w:t>
      </w:r>
      <w:bookmarkEnd w:id="3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,</w:t>
      </w:r>
    </w:p>
    <w:p w14:paraId="6EEB2443" w14:textId="77777777" w:rsidR="00D012BD" w:rsidRPr="00AD161D" w:rsidRDefault="00D012BD" w:rsidP="005D33CB">
      <w:pPr>
        <w:pStyle w:val="Akapitzlist"/>
        <w:numPr>
          <w:ilvl w:val="0"/>
          <w:numId w:val="10"/>
        </w:numPr>
        <w:spacing w:before="120" w:after="120" w:line="276" w:lineRule="auto"/>
        <w:contextualSpacing w:val="0"/>
        <w:jc w:val="both"/>
        <w:rPr>
          <w:rFonts w:ascii="Lato" w:eastAsia="Calibri" w:hAnsi="Lato" w:cs="Times New Roman"/>
          <w:kern w:val="2"/>
          <w:sz w:val="20"/>
          <w:szCs w:val="20"/>
          <w14:ligatures w14:val="standardContextual"/>
        </w:rPr>
      </w:pP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w zawodzie</w:t>
      </w:r>
      <w:r w:rsidRPr="00AD161D">
        <w:rPr>
          <w:rFonts w:ascii="Lato" w:eastAsia="Calibri" w:hAnsi="Lato" w:cs="Times New Roman"/>
          <w:bCs/>
          <w:i/>
          <w:iCs/>
          <w:color w:val="000000" w:themeColor="text1"/>
          <w:kern w:val="2"/>
          <w:sz w:val="20"/>
          <w:szCs w:val="20"/>
          <w14:ligatures w14:val="standardContextual"/>
        </w:rPr>
        <w:t xml:space="preserve"> technik mechanik lotniczy</w:t>
      </w:r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 xml:space="preserve"> </w:t>
      </w:r>
      <w:bookmarkStart w:id="4" w:name="_Hlk216182051"/>
      <w:r w:rsidRPr="00AD161D">
        <w:rPr>
          <w:rFonts w:ascii="Lato" w:eastAsia="Calibri" w:hAnsi="Lato" w:cs="Times New Roman"/>
          <w:bCs/>
          <w:color w:val="000000" w:themeColor="text1"/>
          <w:kern w:val="2"/>
          <w:sz w:val="20"/>
          <w:szCs w:val="20"/>
          <w14:ligatures w14:val="standardContextual"/>
        </w:rPr>
        <w:t>nazwa kwalifikacji: „TLO.03. Wykonywanie obsługi technicznej płatowca i jego instalacji oraz zespołu napędowego statków powietrznych” zostanie zastąpiona</w:t>
      </w:r>
      <w:r w:rsidRPr="00AD161D">
        <w:rPr>
          <w:rFonts w:ascii="Lato" w:eastAsia="Calibri" w:hAnsi="Lato" w:cs="Times New Roman"/>
          <w:color w:val="000000" w:themeColor="text1"/>
          <w:kern w:val="2"/>
          <w:sz w:val="20"/>
          <w:szCs w:val="20"/>
          <w14:ligatures w14:val="standardContextual"/>
        </w:rPr>
        <w:t xml:space="preserve"> </w:t>
      </w:r>
      <w:r w:rsidRPr="00AD161D">
        <w:rPr>
          <w:rFonts w:ascii="Lato" w:eastAsia="Calibri" w:hAnsi="Lato" w:cs="Times New Roman"/>
          <w:kern w:val="2"/>
          <w:sz w:val="20"/>
          <w:szCs w:val="20"/>
          <w14:ligatures w14:val="standardContextual"/>
        </w:rPr>
        <w:t>nazwą: „TLO.07. Obsługa techniczna statku powietrznego i jego instalacji oraz zespołu napędowego”</w:t>
      </w:r>
      <w:bookmarkEnd w:id="4"/>
      <w:r w:rsidRPr="00AD161D">
        <w:rPr>
          <w:rFonts w:ascii="Lato" w:eastAsia="Calibri" w:hAnsi="Lato" w:cs="Times New Roman"/>
          <w:kern w:val="2"/>
          <w:sz w:val="20"/>
          <w:szCs w:val="20"/>
          <w14:ligatures w14:val="standardContextual"/>
        </w:rPr>
        <w:t>.</w:t>
      </w:r>
    </w:p>
    <w:p w14:paraId="4C9089AA" w14:textId="31E20AB6" w:rsidR="00A43B13" w:rsidRDefault="008C6F29" w:rsidP="00976ADD">
      <w:pPr>
        <w:spacing w:before="120" w:after="120" w:line="276" w:lineRule="auto"/>
        <w:jc w:val="both"/>
        <w:rPr>
          <w:rFonts w:ascii="Lato" w:eastAsia="Times New Roman" w:hAnsi="Lato"/>
          <w:sz w:val="20"/>
          <w:szCs w:val="20"/>
        </w:rPr>
      </w:pPr>
      <w:r w:rsidRPr="008C6F29">
        <w:rPr>
          <w:rFonts w:ascii="Lato" w:eastAsia="Times New Roman" w:hAnsi="Lato"/>
          <w:sz w:val="20"/>
          <w:szCs w:val="20"/>
        </w:rPr>
        <w:t>Równolegle prowadzone są prace nad projektem rozporządzenia w sprawie podstaw programowych kształcenia w zawodach szkolnictwa branżowego, który zostanie przekazany do konsultacji zewnętrznych do 6 marca br. Publikacja tego aktu – zgodnie z dotychczasową praktyką – przewidywana jest w drugim kwartale roku.</w:t>
      </w:r>
      <w:r>
        <w:rPr>
          <w:rFonts w:ascii="Lato" w:eastAsia="Times New Roman" w:hAnsi="Lato"/>
          <w:sz w:val="20"/>
          <w:szCs w:val="20"/>
        </w:rPr>
        <w:t xml:space="preserve"> </w:t>
      </w:r>
      <w:r w:rsidRPr="008C6F29">
        <w:rPr>
          <w:rFonts w:ascii="Lato" w:eastAsia="Times New Roman" w:hAnsi="Lato"/>
          <w:sz w:val="20"/>
          <w:szCs w:val="20"/>
        </w:rPr>
        <w:t xml:space="preserve">Zmiany mają charakter aktualizacyjny i dostosowują treści kształcenia do wymagań rynku pracy oraz postępu technologicznego. Zakres wyposażenia szkół oraz wymagania wobec nauczycieli </w:t>
      </w:r>
      <w:r>
        <w:rPr>
          <w:rFonts w:ascii="Lato" w:eastAsia="Times New Roman" w:hAnsi="Lato"/>
          <w:sz w:val="20"/>
          <w:szCs w:val="20"/>
        </w:rPr>
        <w:t xml:space="preserve">nie uległy zasadniczym zmianom. </w:t>
      </w:r>
      <w:r w:rsidRPr="008C6F29">
        <w:rPr>
          <w:rFonts w:ascii="Lato" w:eastAsia="Times New Roman" w:hAnsi="Lato"/>
          <w:sz w:val="20"/>
          <w:szCs w:val="20"/>
        </w:rPr>
        <w:t>Szkoły prowadzące dotychczas kształcenie w zawodach ogrodnik, technik ogrodnictwa czy technik architektury krajobraz</w:t>
      </w:r>
      <w:r>
        <w:rPr>
          <w:rFonts w:ascii="Lato" w:eastAsia="Times New Roman" w:hAnsi="Lato"/>
          <w:sz w:val="20"/>
          <w:szCs w:val="20"/>
        </w:rPr>
        <w:t>u mogą kontynuować współpracę z </w:t>
      </w:r>
      <w:r w:rsidRPr="008C6F29">
        <w:rPr>
          <w:rFonts w:ascii="Lato" w:eastAsia="Times New Roman" w:hAnsi="Lato"/>
          <w:sz w:val="20"/>
          <w:szCs w:val="20"/>
        </w:rPr>
        <w:t>tymi samymi pracodawcami oraz wykorzystywać dotychczasową bazę dydaktyczną. Nauczyciele posiadający kwalifikacje do nauczania w tych zawodach będą mogli prowadzić zajęcia również w zawodach zaktualizowanych.</w:t>
      </w:r>
      <w:r>
        <w:rPr>
          <w:rFonts w:ascii="Lato" w:eastAsia="Times New Roman" w:hAnsi="Lato"/>
          <w:sz w:val="20"/>
          <w:szCs w:val="20"/>
        </w:rPr>
        <w:t xml:space="preserve"> </w:t>
      </w:r>
      <w:r w:rsidRPr="008C6F29">
        <w:rPr>
          <w:rFonts w:ascii="Lato" w:eastAsia="Times New Roman" w:hAnsi="Lato"/>
          <w:sz w:val="20"/>
          <w:szCs w:val="20"/>
        </w:rPr>
        <w:t>Nowe zawody będą uruchamiane wyłącznie w klasach pierwszych, natomiast uczniowie klas wyżs</w:t>
      </w:r>
      <w:r>
        <w:rPr>
          <w:rFonts w:ascii="Lato" w:eastAsia="Times New Roman" w:hAnsi="Lato"/>
          <w:sz w:val="20"/>
          <w:szCs w:val="20"/>
        </w:rPr>
        <w:t>zych kontynuują naukę zgodnie z </w:t>
      </w:r>
      <w:r w:rsidRPr="008C6F29">
        <w:rPr>
          <w:rFonts w:ascii="Lato" w:eastAsia="Times New Roman" w:hAnsi="Lato"/>
          <w:sz w:val="20"/>
          <w:szCs w:val="20"/>
        </w:rPr>
        <w:t>dotychczasowymi podstawami programowymi.</w:t>
      </w:r>
    </w:p>
    <w:p w14:paraId="7B1CC183" w14:textId="7AD4E252" w:rsidR="00746B23" w:rsidRDefault="00746B23" w:rsidP="00976ADD">
      <w:pPr>
        <w:spacing w:before="120" w:after="120" w:line="276" w:lineRule="auto"/>
        <w:rPr>
          <w:rFonts w:ascii="Lato" w:eastAsia="Times New Roman" w:hAnsi="Lato"/>
          <w:b/>
          <w:bCs/>
          <w:sz w:val="24"/>
          <w:szCs w:val="24"/>
        </w:rPr>
      </w:pPr>
    </w:p>
    <w:p w14:paraId="53FB7021" w14:textId="70098411" w:rsidR="0022746E" w:rsidRDefault="0022746E" w:rsidP="00976ADD">
      <w:pPr>
        <w:spacing w:before="120" w:after="120" w:line="276" w:lineRule="auto"/>
        <w:rPr>
          <w:rFonts w:ascii="Lato" w:hAnsi="Lato"/>
          <w:sz w:val="20"/>
          <w:szCs w:val="20"/>
        </w:rPr>
      </w:pPr>
    </w:p>
    <w:p w14:paraId="381C7776" w14:textId="51D9473A" w:rsidR="0022746E" w:rsidRPr="00AD161D" w:rsidRDefault="0022746E" w:rsidP="00976ADD">
      <w:pPr>
        <w:spacing w:before="120" w:after="120" w:line="276" w:lineRule="auto"/>
        <w:rPr>
          <w:rFonts w:ascii="Lato" w:hAnsi="Lato"/>
          <w:sz w:val="20"/>
          <w:szCs w:val="20"/>
        </w:rPr>
      </w:pPr>
      <w:r w:rsidRPr="0022746E">
        <w:rPr>
          <w:rFonts w:ascii="Lato" w:hAnsi="Lato"/>
          <w:sz w:val="20"/>
          <w:szCs w:val="20"/>
        </w:rPr>
        <w:t>https://www.gov.pl/web/edukacja/11-nowych-zawodow-w-szkolnictwie-branzowym</w:t>
      </w:r>
      <w:bookmarkStart w:id="5" w:name="_GoBack"/>
      <w:bookmarkEnd w:id="5"/>
    </w:p>
    <w:sectPr w:rsidR="0022746E" w:rsidRPr="00AD161D" w:rsidSect="00A43B13">
      <w:headerReference w:type="default" r:id="rId8"/>
      <w:footerReference w:type="default" r:id="rId9"/>
      <w:footerReference w:type="first" r:id="rId10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534C5" w14:textId="77777777" w:rsidR="0027215D" w:rsidRDefault="0027215D">
      <w:pPr>
        <w:spacing w:after="0" w:line="240" w:lineRule="auto"/>
      </w:pPr>
      <w:r>
        <w:separator/>
      </w:r>
    </w:p>
  </w:endnote>
  <w:endnote w:type="continuationSeparator" w:id="0">
    <w:p w14:paraId="00DAB41C" w14:textId="77777777" w:rsidR="0027215D" w:rsidRDefault="0027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EE"/>
    <w:family w:val="swiss"/>
    <w:pitch w:val="variable"/>
    <w:sig w:usb0="800000AF" w:usb1="4000604A" w:usb2="00000000" w:usb3="00000000" w:csb0="00000093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3878067"/>
      <w:docPartObj>
        <w:docPartGallery w:val="Page Numbers (Bottom of Page)"/>
        <w:docPartUnique/>
      </w:docPartObj>
    </w:sdtPr>
    <w:sdtEndPr/>
    <w:sdtContent>
      <w:p w14:paraId="1D9F8D86" w14:textId="35CF43FE" w:rsidR="00A43B13" w:rsidRDefault="00A43B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6E0">
          <w:rPr>
            <w:noProof/>
          </w:rPr>
          <w:t>23</w:t>
        </w:r>
        <w:r>
          <w:fldChar w:fldCharType="end"/>
        </w:r>
      </w:p>
    </w:sdtContent>
  </w:sdt>
  <w:p w14:paraId="4FDE8263" w14:textId="0A7AA1D8" w:rsidR="00A43B13" w:rsidRDefault="00A43B13" w:rsidP="00A43B13">
    <w:pPr>
      <w:pStyle w:val="Stopka"/>
      <w:tabs>
        <w:tab w:val="clear" w:pos="4536"/>
        <w:tab w:val="clear" w:pos="9072"/>
        <w:tab w:val="left" w:pos="18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1A8F" w14:textId="77777777" w:rsidR="00A43B13" w:rsidRPr="00590C4E" w:rsidRDefault="00A43B13" w:rsidP="00A43B13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 w:rsidRPr="00590C4E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EDD634" wp14:editId="6A3F5D2F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id="Łącznik prosty 4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0288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</w:t>
    </w:r>
    <w:r w:rsidRPr="00590C4E">
      <w:rPr>
        <w:sz w:val="16"/>
      </w:rPr>
      <w:t>elefon</w:t>
    </w:r>
    <w:r>
      <w:rPr>
        <w:sz w:val="16"/>
      </w:rPr>
      <w:t>: +48 22</w:t>
    </w:r>
    <w:r w:rsidRPr="00F53CBE">
      <w:rPr>
        <w:sz w:val="16"/>
      </w:rPr>
      <w:t xml:space="preserve"> 34</w:t>
    </w:r>
    <w:r>
      <w:rPr>
        <w:sz w:val="16"/>
      </w:rPr>
      <w:t xml:space="preserve"> </w:t>
    </w:r>
    <w:r w:rsidRPr="00F53CBE">
      <w:rPr>
        <w:sz w:val="16"/>
      </w:rPr>
      <w:t>74</w:t>
    </w:r>
    <w:r>
      <w:rPr>
        <w:sz w:val="16"/>
      </w:rPr>
      <w:t xml:space="preserve"> </w:t>
    </w:r>
    <w:r w:rsidRPr="00F53CBE">
      <w:rPr>
        <w:sz w:val="16"/>
      </w:rPr>
      <w:t>195</w:t>
    </w:r>
    <w:r w:rsidRPr="00590C4E">
      <w:rPr>
        <w:sz w:val="16"/>
      </w:rPr>
      <w:tab/>
    </w:r>
    <w:r>
      <w:rPr>
        <w:sz w:val="16"/>
      </w:rPr>
      <w:t>al. J.Ch. Szucha 25</w:t>
    </w:r>
  </w:p>
  <w:p w14:paraId="7153BBE2" w14:textId="77777777" w:rsidR="00A43B13" w:rsidRPr="00590C4E" w:rsidRDefault="00A43B13" w:rsidP="00A43B13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 sekretariat.d</w:t>
    </w:r>
    <w:r w:rsidRPr="00B54D76">
      <w:rPr>
        <w:sz w:val="16"/>
      </w:rPr>
      <w:t>kz@men.gov.pl</w:t>
    </w:r>
    <w:r w:rsidRPr="00590C4E">
      <w:rPr>
        <w:sz w:val="16"/>
      </w:rPr>
      <w:tab/>
    </w:r>
    <w:r>
      <w:rPr>
        <w:sz w:val="16"/>
      </w:rPr>
      <w:t>00-918 Warszawa</w:t>
    </w:r>
  </w:p>
  <w:p w14:paraId="345BC86F" w14:textId="77777777" w:rsidR="00A43B13" w:rsidRDefault="00A43B13" w:rsidP="00A43B13">
    <w:pPr>
      <w:pStyle w:val="Stopka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14:paraId="40252390" w14:textId="77777777" w:rsidR="00A43B13" w:rsidRDefault="00A43B13" w:rsidP="00A43B13">
    <w:pPr>
      <w:pStyle w:val="Stopka"/>
      <w:rPr>
        <w:sz w:val="14"/>
      </w:rPr>
    </w:pPr>
  </w:p>
  <w:p w14:paraId="6BD231F6" w14:textId="77777777" w:rsidR="00A43B13" w:rsidRPr="00590C4E" w:rsidRDefault="00A43B13" w:rsidP="00A43B13">
    <w:pPr>
      <w:pStyle w:val="Stopka"/>
      <w:rPr>
        <w:sz w:val="14"/>
      </w:rPr>
    </w:pPr>
  </w:p>
  <w:p w14:paraId="79D3A4B9" w14:textId="77777777" w:rsidR="00A43B13" w:rsidRDefault="00A43B13" w:rsidP="00A43B13">
    <w:pPr>
      <w:pStyle w:val="Stopka"/>
      <w:tabs>
        <w:tab w:val="clear" w:pos="4536"/>
        <w:tab w:val="clear" w:pos="9072"/>
        <w:tab w:val="left" w:pos="18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06582" w14:textId="77777777" w:rsidR="0027215D" w:rsidRDefault="0027215D">
      <w:pPr>
        <w:spacing w:after="0" w:line="240" w:lineRule="auto"/>
      </w:pPr>
      <w:r>
        <w:separator/>
      </w:r>
    </w:p>
  </w:footnote>
  <w:footnote w:type="continuationSeparator" w:id="0">
    <w:p w14:paraId="1E4B52C7" w14:textId="77777777" w:rsidR="0027215D" w:rsidRDefault="00272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F0A02" w14:textId="77777777" w:rsidR="00A43B13" w:rsidRDefault="00A43B13" w:rsidP="00A43B13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12F5A"/>
    <w:multiLevelType w:val="hybridMultilevel"/>
    <w:tmpl w:val="3E1868FE"/>
    <w:lvl w:ilvl="0" w:tplc="B3207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74AA9"/>
    <w:multiLevelType w:val="hybridMultilevel"/>
    <w:tmpl w:val="DAF0DDBC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40248"/>
    <w:multiLevelType w:val="hybridMultilevel"/>
    <w:tmpl w:val="4C4C665E"/>
    <w:lvl w:ilvl="0" w:tplc="5BE02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400F0"/>
    <w:multiLevelType w:val="hybridMultilevel"/>
    <w:tmpl w:val="BFBC1D56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574B"/>
    <w:multiLevelType w:val="hybridMultilevel"/>
    <w:tmpl w:val="495A5A8C"/>
    <w:lvl w:ilvl="0" w:tplc="28127E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EC2616"/>
    <w:multiLevelType w:val="hybridMultilevel"/>
    <w:tmpl w:val="A664C03C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C32DD"/>
    <w:multiLevelType w:val="hybridMultilevel"/>
    <w:tmpl w:val="35E86F14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6FA2"/>
    <w:multiLevelType w:val="hybridMultilevel"/>
    <w:tmpl w:val="E4FC3862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65A6F"/>
    <w:multiLevelType w:val="hybridMultilevel"/>
    <w:tmpl w:val="29AAC580"/>
    <w:lvl w:ilvl="0" w:tplc="56D800E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" w15:restartNumberingAfterBreak="0">
    <w:nsid w:val="32F92D27"/>
    <w:multiLevelType w:val="hybridMultilevel"/>
    <w:tmpl w:val="CACA6612"/>
    <w:lvl w:ilvl="0" w:tplc="3C5CE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7AE7"/>
    <w:multiLevelType w:val="hybridMultilevel"/>
    <w:tmpl w:val="73449266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92537"/>
    <w:multiLevelType w:val="hybridMultilevel"/>
    <w:tmpl w:val="70F62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F53A9"/>
    <w:multiLevelType w:val="hybridMultilevel"/>
    <w:tmpl w:val="9D22ACAA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811BA"/>
    <w:multiLevelType w:val="hybridMultilevel"/>
    <w:tmpl w:val="65BE8F40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37F60"/>
    <w:multiLevelType w:val="hybridMultilevel"/>
    <w:tmpl w:val="010A1922"/>
    <w:lvl w:ilvl="0" w:tplc="56D800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7E156E"/>
    <w:multiLevelType w:val="hybridMultilevel"/>
    <w:tmpl w:val="AFB2B2F2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B3BD8"/>
    <w:multiLevelType w:val="hybridMultilevel"/>
    <w:tmpl w:val="FA98653A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061D9"/>
    <w:multiLevelType w:val="hybridMultilevel"/>
    <w:tmpl w:val="32EE563C"/>
    <w:lvl w:ilvl="0" w:tplc="56D800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5C7C55"/>
    <w:multiLevelType w:val="hybridMultilevel"/>
    <w:tmpl w:val="32487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B1E5F"/>
    <w:multiLevelType w:val="hybridMultilevel"/>
    <w:tmpl w:val="F37A5686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23702"/>
    <w:multiLevelType w:val="hybridMultilevel"/>
    <w:tmpl w:val="75DE515E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0750A"/>
    <w:multiLevelType w:val="hybridMultilevel"/>
    <w:tmpl w:val="BD32C9BE"/>
    <w:lvl w:ilvl="0" w:tplc="56D800E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B3044CB"/>
    <w:multiLevelType w:val="hybridMultilevel"/>
    <w:tmpl w:val="ABA0CB76"/>
    <w:lvl w:ilvl="0" w:tplc="56D800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B414ECA"/>
    <w:multiLevelType w:val="hybridMultilevel"/>
    <w:tmpl w:val="AD2AB9CA"/>
    <w:lvl w:ilvl="0" w:tplc="1BBA1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E41FB"/>
    <w:multiLevelType w:val="hybridMultilevel"/>
    <w:tmpl w:val="1B84E972"/>
    <w:lvl w:ilvl="0" w:tplc="56D80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67D14"/>
    <w:multiLevelType w:val="hybridMultilevel"/>
    <w:tmpl w:val="EDB606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7F3046"/>
    <w:multiLevelType w:val="hybridMultilevel"/>
    <w:tmpl w:val="72A8FD40"/>
    <w:lvl w:ilvl="0" w:tplc="3C5CE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6"/>
  </w:num>
  <w:num w:numId="5">
    <w:abstractNumId w:val="10"/>
  </w:num>
  <w:num w:numId="6">
    <w:abstractNumId w:val="12"/>
  </w:num>
  <w:num w:numId="7">
    <w:abstractNumId w:val="15"/>
  </w:num>
  <w:num w:numId="8">
    <w:abstractNumId w:val="17"/>
  </w:num>
  <w:num w:numId="9">
    <w:abstractNumId w:val="21"/>
  </w:num>
  <w:num w:numId="10">
    <w:abstractNumId w:val="24"/>
  </w:num>
  <w:num w:numId="11">
    <w:abstractNumId w:val="13"/>
  </w:num>
  <w:num w:numId="12">
    <w:abstractNumId w:val="25"/>
  </w:num>
  <w:num w:numId="13">
    <w:abstractNumId w:val="4"/>
  </w:num>
  <w:num w:numId="14">
    <w:abstractNumId w:val="22"/>
  </w:num>
  <w:num w:numId="15">
    <w:abstractNumId w:val="7"/>
  </w:num>
  <w:num w:numId="16">
    <w:abstractNumId w:val="2"/>
  </w:num>
  <w:num w:numId="17">
    <w:abstractNumId w:val="23"/>
  </w:num>
  <w:num w:numId="18">
    <w:abstractNumId w:val="8"/>
  </w:num>
  <w:num w:numId="19">
    <w:abstractNumId w:val="3"/>
  </w:num>
  <w:num w:numId="20">
    <w:abstractNumId w:val="20"/>
  </w:num>
  <w:num w:numId="21">
    <w:abstractNumId w:val="6"/>
  </w:num>
  <w:num w:numId="22">
    <w:abstractNumId w:val="19"/>
  </w:num>
  <w:num w:numId="23">
    <w:abstractNumId w:val="14"/>
  </w:num>
  <w:num w:numId="24">
    <w:abstractNumId w:val="0"/>
  </w:num>
  <w:num w:numId="25">
    <w:abstractNumId w:val="26"/>
  </w:num>
  <w:num w:numId="26">
    <w:abstractNumId w:val="18"/>
  </w:num>
  <w:num w:numId="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DF8"/>
    <w:rsid w:val="00005691"/>
    <w:rsid w:val="00006DB0"/>
    <w:rsid w:val="00020BF2"/>
    <w:rsid w:val="000443D1"/>
    <w:rsid w:val="0005215E"/>
    <w:rsid w:val="000608D9"/>
    <w:rsid w:val="00071755"/>
    <w:rsid w:val="00073715"/>
    <w:rsid w:val="000753BB"/>
    <w:rsid w:val="000879FB"/>
    <w:rsid w:val="000C188F"/>
    <w:rsid w:val="000E3BF0"/>
    <w:rsid w:val="001070F3"/>
    <w:rsid w:val="00115448"/>
    <w:rsid w:val="00193CFD"/>
    <w:rsid w:val="001B21B7"/>
    <w:rsid w:val="001C7F6A"/>
    <w:rsid w:val="001D0FBF"/>
    <w:rsid w:val="001D41F2"/>
    <w:rsid w:val="002207F2"/>
    <w:rsid w:val="0022746E"/>
    <w:rsid w:val="0023585A"/>
    <w:rsid w:val="0025379D"/>
    <w:rsid w:val="00256422"/>
    <w:rsid w:val="0027215D"/>
    <w:rsid w:val="002E3063"/>
    <w:rsid w:val="002F30C9"/>
    <w:rsid w:val="003272EA"/>
    <w:rsid w:val="003309C9"/>
    <w:rsid w:val="003401A6"/>
    <w:rsid w:val="00355A6E"/>
    <w:rsid w:val="003727F8"/>
    <w:rsid w:val="00377CB9"/>
    <w:rsid w:val="003816E0"/>
    <w:rsid w:val="003A20E0"/>
    <w:rsid w:val="003D4C6D"/>
    <w:rsid w:val="003E27C8"/>
    <w:rsid w:val="003E5A9C"/>
    <w:rsid w:val="00416764"/>
    <w:rsid w:val="00424AD1"/>
    <w:rsid w:val="0044709D"/>
    <w:rsid w:val="004736E9"/>
    <w:rsid w:val="004757D9"/>
    <w:rsid w:val="004A1B63"/>
    <w:rsid w:val="0050265C"/>
    <w:rsid w:val="005577E9"/>
    <w:rsid w:val="00574E19"/>
    <w:rsid w:val="0058562F"/>
    <w:rsid w:val="00593B31"/>
    <w:rsid w:val="005A41D6"/>
    <w:rsid w:val="005D33CB"/>
    <w:rsid w:val="005D7E12"/>
    <w:rsid w:val="005E555E"/>
    <w:rsid w:val="005E5D6D"/>
    <w:rsid w:val="00617B26"/>
    <w:rsid w:val="00620D3D"/>
    <w:rsid w:val="0063683B"/>
    <w:rsid w:val="0065362C"/>
    <w:rsid w:val="006605EF"/>
    <w:rsid w:val="006846E4"/>
    <w:rsid w:val="0069231B"/>
    <w:rsid w:val="0069536F"/>
    <w:rsid w:val="00697E8A"/>
    <w:rsid w:val="006C1A72"/>
    <w:rsid w:val="006C7782"/>
    <w:rsid w:val="006D0E97"/>
    <w:rsid w:val="006E5271"/>
    <w:rsid w:val="00702470"/>
    <w:rsid w:val="00746B23"/>
    <w:rsid w:val="00754BE5"/>
    <w:rsid w:val="0075698E"/>
    <w:rsid w:val="0075710C"/>
    <w:rsid w:val="00783C43"/>
    <w:rsid w:val="007B1591"/>
    <w:rsid w:val="007B7F90"/>
    <w:rsid w:val="007C227A"/>
    <w:rsid w:val="007C43B5"/>
    <w:rsid w:val="007C7802"/>
    <w:rsid w:val="007E654E"/>
    <w:rsid w:val="007F29AD"/>
    <w:rsid w:val="008159D7"/>
    <w:rsid w:val="00832A9D"/>
    <w:rsid w:val="0083664B"/>
    <w:rsid w:val="00850CEF"/>
    <w:rsid w:val="008A49F9"/>
    <w:rsid w:val="008C673C"/>
    <w:rsid w:val="008C6F29"/>
    <w:rsid w:val="00903A16"/>
    <w:rsid w:val="00924C66"/>
    <w:rsid w:val="009402FB"/>
    <w:rsid w:val="00972E9C"/>
    <w:rsid w:val="00976ADD"/>
    <w:rsid w:val="00980388"/>
    <w:rsid w:val="0098412E"/>
    <w:rsid w:val="009974F1"/>
    <w:rsid w:val="009A107B"/>
    <w:rsid w:val="009A72E8"/>
    <w:rsid w:val="009B026D"/>
    <w:rsid w:val="009C698C"/>
    <w:rsid w:val="009D4128"/>
    <w:rsid w:val="009E2760"/>
    <w:rsid w:val="009E5E77"/>
    <w:rsid w:val="00A07BF9"/>
    <w:rsid w:val="00A16BE3"/>
    <w:rsid w:val="00A201E7"/>
    <w:rsid w:val="00A26EE8"/>
    <w:rsid w:val="00A35545"/>
    <w:rsid w:val="00A36074"/>
    <w:rsid w:val="00A43B13"/>
    <w:rsid w:val="00AA4414"/>
    <w:rsid w:val="00AB3169"/>
    <w:rsid w:val="00AC755A"/>
    <w:rsid w:val="00AD161D"/>
    <w:rsid w:val="00AD4A01"/>
    <w:rsid w:val="00AD5220"/>
    <w:rsid w:val="00B07904"/>
    <w:rsid w:val="00B47D06"/>
    <w:rsid w:val="00B61985"/>
    <w:rsid w:val="00B6761E"/>
    <w:rsid w:val="00B677A5"/>
    <w:rsid w:val="00B7060A"/>
    <w:rsid w:val="00B73BE1"/>
    <w:rsid w:val="00B82EBF"/>
    <w:rsid w:val="00B9143E"/>
    <w:rsid w:val="00BC3FA1"/>
    <w:rsid w:val="00BC6F15"/>
    <w:rsid w:val="00BE1968"/>
    <w:rsid w:val="00C05CE4"/>
    <w:rsid w:val="00C0641E"/>
    <w:rsid w:val="00C119DD"/>
    <w:rsid w:val="00C21716"/>
    <w:rsid w:val="00C2624C"/>
    <w:rsid w:val="00C41CEB"/>
    <w:rsid w:val="00C51D4B"/>
    <w:rsid w:val="00C55322"/>
    <w:rsid w:val="00C66D73"/>
    <w:rsid w:val="00C862AF"/>
    <w:rsid w:val="00C97042"/>
    <w:rsid w:val="00CC0357"/>
    <w:rsid w:val="00CC2822"/>
    <w:rsid w:val="00CD121A"/>
    <w:rsid w:val="00CE65AF"/>
    <w:rsid w:val="00CE69A4"/>
    <w:rsid w:val="00CF67E5"/>
    <w:rsid w:val="00CF7E95"/>
    <w:rsid w:val="00D012BD"/>
    <w:rsid w:val="00D065AE"/>
    <w:rsid w:val="00D075DE"/>
    <w:rsid w:val="00D123E6"/>
    <w:rsid w:val="00D17901"/>
    <w:rsid w:val="00D24BDA"/>
    <w:rsid w:val="00D557FA"/>
    <w:rsid w:val="00D74236"/>
    <w:rsid w:val="00D927C2"/>
    <w:rsid w:val="00DB634F"/>
    <w:rsid w:val="00DD217C"/>
    <w:rsid w:val="00E072C3"/>
    <w:rsid w:val="00E12E08"/>
    <w:rsid w:val="00E163A5"/>
    <w:rsid w:val="00E42308"/>
    <w:rsid w:val="00E42B94"/>
    <w:rsid w:val="00E71968"/>
    <w:rsid w:val="00E91911"/>
    <w:rsid w:val="00E92D4D"/>
    <w:rsid w:val="00E940FD"/>
    <w:rsid w:val="00E94AD3"/>
    <w:rsid w:val="00EA3044"/>
    <w:rsid w:val="00EA613A"/>
    <w:rsid w:val="00EB002C"/>
    <w:rsid w:val="00EC5115"/>
    <w:rsid w:val="00ED4389"/>
    <w:rsid w:val="00EE2EA5"/>
    <w:rsid w:val="00F044E6"/>
    <w:rsid w:val="00F12133"/>
    <w:rsid w:val="00F72C8E"/>
    <w:rsid w:val="00F87DF8"/>
    <w:rsid w:val="00FA07E6"/>
    <w:rsid w:val="00FA22D2"/>
    <w:rsid w:val="00FB0EE1"/>
    <w:rsid w:val="00FB6B13"/>
    <w:rsid w:val="00FB7366"/>
    <w:rsid w:val="00FC5B2A"/>
    <w:rsid w:val="00FD6C66"/>
    <w:rsid w:val="00FF237A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84C9"/>
  <w15:docId w15:val="{5BF14308-7CD0-4091-846B-61D9148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paragraph" w:customStyle="1" w:styleId="menfont">
    <w:name w:val="men font"/>
    <w:basedOn w:val="Normalny"/>
    <w:rsid w:val="00081AF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72C8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67E5"/>
  </w:style>
  <w:style w:type="paragraph" w:styleId="NormalnyWeb">
    <w:name w:val="Normal (Web)"/>
    <w:basedOn w:val="Normalny"/>
    <w:uiPriority w:val="99"/>
    <w:unhideWhenUsed/>
    <w:rsid w:val="00E12E08"/>
    <w:pPr>
      <w:spacing w:before="100" w:beforeAutospacing="1" w:after="100" w:afterAutospacing="1" w:line="240" w:lineRule="auto"/>
    </w:pPr>
    <w:rPr>
      <w:rFonts w:ascii="Aptos" w:hAnsi="Aptos" w:cs="Aptos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C67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C673C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rsid w:val="008C673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012B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012B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AB3169"/>
    <w:pPr>
      <w:spacing w:after="0" w:line="240" w:lineRule="auto"/>
    </w:pPr>
  </w:style>
  <w:style w:type="paragraph" w:styleId="Bezodstpw">
    <w:name w:val="No Spacing"/>
    <w:uiPriority w:val="1"/>
    <w:qFormat/>
    <w:rsid w:val="00A201E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42308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rsid w:val="00D927C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5C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5C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5CE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5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53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53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3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7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5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53F03-D951-4215-A23C-93FDDCBD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Lenovo 52020</cp:lastModifiedBy>
  <cp:revision>2</cp:revision>
  <cp:lastPrinted>2026-03-04T10:27:00Z</cp:lastPrinted>
  <dcterms:created xsi:type="dcterms:W3CDTF">2026-03-23T18:11:00Z</dcterms:created>
  <dcterms:modified xsi:type="dcterms:W3CDTF">2026-03-23T18:11:00Z</dcterms:modified>
</cp:coreProperties>
</file>