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56DE6" w14:textId="492B3628" w:rsidR="00DB0FC9" w:rsidRPr="00DB0FC9" w:rsidRDefault="00DB0FC9" w:rsidP="00DB0FC9">
      <w:pPr>
        <w:pStyle w:val="OZNPROJEKTUwskazaniedatylubwersjiprojektu"/>
      </w:pPr>
      <w:bookmarkStart w:id="0" w:name="_GoBack"/>
      <w:bookmarkEnd w:id="0"/>
      <w:r w:rsidRPr="00DB0FC9">
        <w:t xml:space="preserve">projekt z dnia </w:t>
      </w:r>
      <w:r w:rsidR="00712A33">
        <w:t>2</w:t>
      </w:r>
      <w:r w:rsidR="009E2C7B">
        <w:t>8</w:t>
      </w:r>
      <w:r w:rsidR="00AC5618">
        <w:t xml:space="preserve"> </w:t>
      </w:r>
      <w:r w:rsidR="00712A33">
        <w:t>stycznia</w:t>
      </w:r>
      <w:r w:rsidR="001F36F1">
        <w:t xml:space="preserve"> 202</w:t>
      </w:r>
      <w:r w:rsidR="00712A33">
        <w:t>6</w:t>
      </w:r>
      <w:r w:rsidRPr="00DB0FC9">
        <w:t> r.</w:t>
      </w:r>
    </w:p>
    <w:p w14:paraId="4E761421" w14:textId="77777777" w:rsidR="00DB0FC9" w:rsidRPr="00DB0FC9" w:rsidRDefault="00DB0FC9" w:rsidP="00DB0FC9">
      <w:pPr>
        <w:pStyle w:val="OZNRODZAKTUtznustawalubrozporzdzenieiorganwydajcy"/>
      </w:pPr>
      <w:r w:rsidRPr="00DB0FC9">
        <w:t>USTAWA</w:t>
      </w:r>
    </w:p>
    <w:p w14:paraId="22EF0E55" w14:textId="5A91CA09" w:rsidR="00DB0FC9" w:rsidRPr="00DB0FC9" w:rsidRDefault="00DB0FC9" w:rsidP="00DB0FC9">
      <w:pPr>
        <w:pStyle w:val="DATAAKTUdatauchwalenialubwydaniaaktu"/>
      </w:pPr>
      <w:r w:rsidRPr="00DB0FC9">
        <w:t>z dnia ……………………….. 202</w:t>
      </w:r>
      <w:r w:rsidR="00124199">
        <w:t>6</w:t>
      </w:r>
      <w:r w:rsidRPr="00DB0FC9">
        <w:t> r.</w:t>
      </w:r>
    </w:p>
    <w:p w14:paraId="48058C46" w14:textId="71EAD4BD" w:rsidR="00DB0FC9" w:rsidRPr="00DB0FC9" w:rsidRDefault="003D50BB" w:rsidP="00DB0FC9">
      <w:pPr>
        <w:pStyle w:val="TYTUAKTUprzedmiotregulacjiustawylubrozporzdzenia"/>
      </w:pPr>
      <w:r w:rsidRPr="003D50BB">
        <w:t>o zmianie ustawy o realizowaniu usług społecznych przez centrum usług społecznych</w:t>
      </w:r>
    </w:p>
    <w:p w14:paraId="17E33884" w14:textId="035EF5DD" w:rsidR="00DB0FC9" w:rsidRDefault="00DB0FC9" w:rsidP="00DB0FC9">
      <w:pPr>
        <w:pStyle w:val="ARTartustawynprozporzdzenia"/>
      </w:pPr>
      <w:bookmarkStart w:id="1" w:name="_Hlk216352049"/>
      <w:r w:rsidRPr="00DB0FC9">
        <w:rPr>
          <w:rStyle w:val="Ppogrubienie"/>
        </w:rPr>
        <w:t>Art. 1.</w:t>
      </w:r>
      <w:r w:rsidRPr="00DB0FC9">
        <w:t xml:space="preserve"> W ustawie </w:t>
      </w:r>
      <w:r w:rsidR="00D52EA4" w:rsidRPr="00D52EA4">
        <w:t>z dnia 19 lipca 2019 r.</w:t>
      </w:r>
      <w:r w:rsidR="00D52EA4">
        <w:t xml:space="preserve"> </w:t>
      </w:r>
      <w:r w:rsidR="00D52EA4" w:rsidRPr="00D52EA4">
        <w:t>o realizowaniu usług społecznych przez centrum usług społecznych (Dz.</w:t>
      </w:r>
      <w:r w:rsidR="00F44D78">
        <w:t xml:space="preserve"> </w:t>
      </w:r>
      <w:r w:rsidR="00D52EA4" w:rsidRPr="00D52EA4">
        <w:t>U. poz. 1818</w:t>
      </w:r>
      <w:r w:rsidR="00A56558">
        <w:t xml:space="preserve"> oraz z 2025 r. poz. 620</w:t>
      </w:r>
      <w:r w:rsidR="00D52EA4" w:rsidRPr="00D52EA4">
        <w:t>)</w:t>
      </w:r>
      <w:bookmarkEnd w:id="1"/>
      <w:r w:rsidRPr="00DB0FC9">
        <w:t xml:space="preserve"> wprowadza się następujące zmiany:</w:t>
      </w:r>
    </w:p>
    <w:p w14:paraId="423A0BB3" w14:textId="0B966C73" w:rsidR="003577F4" w:rsidRDefault="00B957F7" w:rsidP="00D52EA4">
      <w:pPr>
        <w:pStyle w:val="PKTpunkt"/>
      </w:pPr>
      <w:r>
        <w:t xml:space="preserve">1) </w:t>
      </w:r>
      <w:r w:rsidR="00A66265">
        <w:t>art. 2 otrzymuje brzmienie:</w:t>
      </w:r>
    </w:p>
    <w:p w14:paraId="5E46A3B4" w14:textId="622663F0" w:rsidR="00CB1BCE" w:rsidRPr="00982C81" w:rsidRDefault="00CB1BCE" w:rsidP="00982C81">
      <w:pPr>
        <w:pStyle w:val="ZARTzmartartykuempunktem"/>
      </w:pPr>
      <w:r w:rsidRPr="00982C81">
        <w:rPr>
          <w:rStyle w:val="Ppogrubienie"/>
          <w:b w:val="0"/>
        </w:rPr>
        <w:t>„</w:t>
      </w:r>
      <w:bookmarkStart w:id="2" w:name="_Hlk220325868"/>
      <w:r w:rsidRPr="00982C81">
        <w:rPr>
          <w:rStyle w:val="Ppogrubienie"/>
          <w:b w:val="0"/>
        </w:rPr>
        <w:t>Art. 2.</w:t>
      </w:r>
      <w:r w:rsidRPr="00982C81">
        <w:t xml:space="preserve"> 1. Usługi społeczne oznaczają działania o charakterze </w:t>
      </w:r>
      <w:r w:rsidR="00A502FD" w:rsidRPr="00982C81">
        <w:t>niepieniężnym</w:t>
      </w:r>
      <w:r w:rsidRPr="00982C81">
        <w:t xml:space="preserve">, polegające na świadczeniu bezpośredniej pomocy, wsparcia lub opieki na rzecz osób, rodzin, grup społecznych albo ogółu mieszkańców, w celu: </w:t>
      </w:r>
    </w:p>
    <w:p w14:paraId="570316BE" w14:textId="611B112B" w:rsidR="00CB1BCE" w:rsidRPr="00982C81" w:rsidRDefault="00CB1BCE" w:rsidP="00982C81">
      <w:pPr>
        <w:pStyle w:val="ZARTzmartartykuempunktem"/>
      </w:pPr>
      <w:r w:rsidRPr="00982C81">
        <w:t xml:space="preserve">1) zaspokajania podstawowych i szczególnych potrzeb życiowych; </w:t>
      </w:r>
    </w:p>
    <w:p w14:paraId="2C8C5582" w14:textId="6D0AC618" w:rsidR="00CB1BCE" w:rsidRPr="00982C81" w:rsidRDefault="00CB1BCE" w:rsidP="00982C81">
      <w:pPr>
        <w:pStyle w:val="ZARTzmartartykuempunktem"/>
      </w:pPr>
      <w:r w:rsidRPr="00982C81">
        <w:t>2) wzmacniania zdolności do samodzielnego funkcjonowania i uczestnictwa w życiu społecznym;</w:t>
      </w:r>
    </w:p>
    <w:p w14:paraId="1EB937F1" w14:textId="13B3330A" w:rsidR="00CB1BCE" w:rsidRPr="00982C81" w:rsidRDefault="00CB1BCE" w:rsidP="00982C81">
      <w:pPr>
        <w:pStyle w:val="ZARTzmartartykuempunktem"/>
      </w:pPr>
      <w:r w:rsidRPr="00982C81">
        <w:t xml:space="preserve">3) zapobiegania marginalizacji, wykluczeniu społecznemu i kryzysom życiowym; </w:t>
      </w:r>
    </w:p>
    <w:p w14:paraId="4C730946" w14:textId="515E8A5E" w:rsidR="00CB1BCE" w:rsidRPr="00982C81" w:rsidRDefault="00CB1BCE" w:rsidP="00982C81">
      <w:pPr>
        <w:pStyle w:val="ZARTzmartartykuempunktem"/>
      </w:pPr>
      <w:r w:rsidRPr="00982C81">
        <w:t>4) wspierania integracji środowisk lokalnych oraz budowanie kapitału społecznego.</w:t>
      </w:r>
    </w:p>
    <w:p w14:paraId="2C269EA5" w14:textId="1B7B714D" w:rsidR="00CB1BCE" w:rsidRPr="00982C81" w:rsidRDefault="00CB1BCE" w:rsidP="00982C81">
      <w:pPr>
        <w:pStyle w:val="ZARTzmartartykuempunktem"/>
      </w:pPr>
      <w:r w:rsidRPr="00982C81">
        <w:t>2. Usługi społeczne oznaczają działania z zakresu:</w:t>
      </w:r>
    </w:p>
    <w:p w14:paraId="17303530" w14:textId="2FBCF98C" w:rsidR="00CB1BCE" w:rsidRPr="00982C81" w:rsidRDefault="00CB1BCE" w:rsidP="00982C81">
      <w:pPr>
        <w:pStyle w:val="ZARTzmartartykuempunktem"/>
      </w:pPr>
      <w:r w:rsidRPr="00982C81">
        <w:t>1) polityki prorodzinnej;</w:t>
      </w:r>
    </w:p>
    <w:p w14:paraId="3AFA622A" w14:textId="7DBD808B" w:rsidR="00CB1BCE" w:rsidRPr="00982C81" w:rsidRDefault="00CB1BCE" w:rsidP="00982C81">
      <w:pPr>
        <w:pStyle w:val="ZARTzmartartykuempunktem"/>
      </w:pPr>
      <w:r w:rsidRPr="00982C81">
        <w:t>2) wspierania rodziny;</w:t>
      </w:r>
    </w:p>
    <w:p w14:paraId="0F90B277" w14:textId="456D5F0E" w:rsidR="00CB1BCE" w:rsidRPr="00982C81" w:rsidRDefault="00CB1BCE" w:rsidP="00982C81">
      <w:pPr>
        <w:pStyle w:val="ZARTzmartartykuempunktem"/>
      </w:pPr>
      <w:r w:rsidRPr="00982C81">
        <w:t>3) systemu pieczy zastępczej;</w:t>
      </w:r>
    </w:p>
    <w:p w14:paraId="56F6A11D" w14:textId="03B0B36A" w:rsidR="00CB1BCE" w:rsidRPr="00982C81" w:rsidRDefault="00CB1BCE" w:rsidP="00982C81">
      <w:pPr>
        <w:pStyle w:val="ZARTzmartartykuempunktem"/>
      </w:pPr>
      <w:r w:rsidRPr="00982C81">
        <w:t>4) pomocy społecznej;</w:t>
      </w:r>
    </w:p>
    <w:p w14:paraId="7D63D836" w14:textId="598B0D23" w:rsidR="00CB1BCE" w:rsidRPr="00982C81" w:rsidRDefault="00CB1BCE" w:rsidP="00982C81">
      <w:pPr>
        <w:pStyle w:val="ZARTzmartartykuempunktem"/>
      </w:pPr>
      <w:r w:rsidRPr="00982C81">
        <w:t>5) promocji i ochrony zdrowia;</w:t>
      </w:r>
    </w:p>
    <w:p w14:paraId="633952C3" w14:textId="0F075241" w:rsidR="00CB1BCE" w:rsidRPr="00982C81" w:rsidRDefault="00CB1BCE" w:rsidP="00982C81">
      <w:pPr>
        <w:pStyle w:val="ZARTzmartartykuempunktem"/>
      </w:pPr>
      <w:r w:rsidRPr="00982C81">
        <w:t>6) wspierania osób niepełnosprawnych;</w:t>
      </w:r>
    </w:p>
    <w:p w14:paraId="20E8C267" w14:textId="7A347FF6" w:rsidR="00CB1BCE" w:rsidRPr="00982C81" w:rsidRDefault="00CB1BCE" w:rsidP="00982C81">
      <w:pPr>
        <w:pStyle w:val="ZARTzmartartykuempunktem"/>
      </w:pPr>
      <w:r w:rsidRPr="00982C81">
        <w:t>7) edukacji;</w:t>
      </w:r>
    </w:p>
    <w:p w14:paraId="0D2E91B6" w14:textId="67416EA0" w:rsidR="00CB1BCE" w:rsidRPr="00982C81" w:rsidRDefault="00CB1BCE" w:rsidP="00982C81">
      <w:pPr>
        <w:pStyle w:val="ZARTzmartartykuempunktem"/>
      </w:pPr>
      <w:r w:rsidRPr="00982C81">
        <w:t>8) przeciwdziałania bezrobociu;</w:t>
      </w:r>
    </w:p>
    <w:p w14:paraId="53414F9C" w14:textId="3F5E6D3B" w:rsidR="00CB1BCE" w:rsidRPr="00982C81" w:rsidRDefault="00CB1BCE" w:rsidP="00982C81">
      <w:pPr>
        <w:pStyle w:val="ZARTzmartartykuempunktem"/>
      </w:pPr>
      <w:r w:rsidRPr="00982C81">
        <w:t>9) kultury;</w:t>
      </w:r>
    </w:p>
    <w:p w14:paraId="623FA111" w14:textId="0A44ACF6" w:rsidR="00CB1BCE" w:rsidRPr="00982C81" w:rsidRDefault="00CB1BCE" w:rsidP="00982C81">
      <w:pPr>
        <w:pStyle w:val="ZARTzmartartykuempunktem"/>
      </w:pPr>
      <w:r w:rsidRPr="00982C81">
        <w:t>10) kultury fizycznej i turystyki;</w:t>
      </w:r>
    </w:p>
    <w:p w14:paraId="763CDAE1" w14:textId="42135D5D" w:rsidR="00CB1BCE" w:rsidRPr="00982C81" w:rsidRDefault="00CB1BCE" w:rsidP="00982C81">
      <w:pPr>
        <w:pStyle w:val="ZARTzmartartykuempunktem"/>
      </w:pPr>
      <w:r w:rsidRPr="00982C81">
        <w:t>11) pobudzania aktywności obywatelskiej;</w:t>
      </w:r>
    </w:p>
    <w:p w14:paraId="52E4561B" w14:textId="29994939" w:rsidR="00CB1BCE" w:rsidRPr="00982C81" w:rsidRDefault="00CB1BCE" w:rsidP="00982C81">
      <w:pPr>
        <w:pStyle w:val="ZARTzmartartykuempunktem"/>
      </w:pPr>
      <w:r w:rsidRPr="00982C81">
        <w:t>12) mieszkalnictwa;</w:t>
      </w:r>
    </w:p>
    <w:p w14:paraId="48EC1C5C" w14:textId="57D80572" w:rsidR="00CB1BCE" w:rsidRPr="00982C81" w:rsidRDefault="00CB1BCE" w:rsidP="00982C81">
      <w:pPr>
        <w:pStyle w:val="ZARTzmartartykuempunktem"/>
      </w:pPr>
      <w:r w:rsidRPr="00982C81">
        <w:t>13) ochrony środowiska;</w:t>
      </w:r>
    </w:p>
    <w:p w14:paraId="7B8AFAB6" w14:textId="0EDA74EC" w:rsidR="00CB1BCE" w:rsidRPr="00982C81" w:rsidRDefault="00CB1BCE" w:rsidP="00982C81">
      <w:pPr>
        <w:pStyle w:val="ZARTzmartartykuempunktem"/>
      </w:pPr>
      <w:r w:rsidRPr="00982C81">
        <w:t>14) reintegracji zawodowej i społecznej.</w:t>
      </w:r>
    </w:p>
    <w:bookmarkEnd w:id="2"/>
    <w:p w14:paraId="049860DA" w14:textId="77777777" w:rsidR="005B2DA0" w:rsidRPr="00982C81" w:rsidRDefault="005B2DA0" w:rsidP="00982C81">
      <w:pPr>
        <w:pStyle w:val="ZARTzmartartykuempunktem"/>
      </w:pPr>
      <w:r w:rsidRPr="00982C81">
        <w:t>3. Usługami społecznymi są w szczególności działania podejmowane na podstawie:</w:t>
      </w:r>
    </w:p>
    <w:p w14:paraId="64C847E3" w14:textId="25993E61" w:rsidR="005B2DA0" w:rsidRPr="00982C81" w:rsidRDefault="005B2DA0" w:rsidP="00982C81">
      <w:pPr>
        <w:pStyle w:val="ZARTzmartartykuempunktem"/>
      </w:pPr>
      <w:r w:rsidRPr="00982C81">
        <w:lastRenderedPageBreak/>
        <w:t xml:space="preserve">1) </w:t>
      </w:r>
      <w:hyperlink r:id="rId9" w:anchor="/document/17720793" w:history="1">
        <w:r w:rsidRPr="00982C81">
          <w:t>ustawy</w:t>
        </w:r>
      </w:hyperlink>
      <w:r w:rsidRPr="00982C81">
        <w:t xml:space="preserve"> z dnia 9 czerwca 2011 r. o wspieraniu rodziny i systemie pieczy zastępczej    (Dz. U. z 2025 r. poz. 49</w:t>
      </w:r>
      <w:r w:rsidR="00F53075">
        <w:t xml:space="preserve"> i 1301</w:t>
      </w:r>
      <w:r w:rsidR="00CB0030" w:rsidRPr="00982C81">
        <w:t>)</w:t>
      </w:r>
      <w:r w:rsidRPr="00982C81">
        <w:t>;</w:t>
      </w:r>
    </w:p>
    <w:p w14:paraId="727AAE3F" w14:textId="6588EE29" w:rsidR="005B2DA0" w:rsidRPr="00982C81" w:rsidRDefault="005B2DA0" w:rsidP="00982C81">
      <w:pPr>
        <w:pStyle w:val="ZARTzmartartykuempunktem"/>
      </w:pPr>
      <w:r w:rsidRPr="00982C81">
        <w:t xml:space="preserve">2) </w:t>
      </w:r>
      <w:hyperlink r:id="rId10" w:anchor="/document/17219697" w:history="1">
        <w:r w:rsidRPr="00982C81">
          <w:t>ustawy</w:t>
        </w:r>
      </w:hyperlink>
      <w:r w:rsidRPr="00982C81">
        <w:t xml:space="preserve"> z dnia 29 lipca 2005 r. o przeciwdziałaniu przemocy </w:t>
      </w:r>
      <w:r w:rsidR="00BE2911">
        <w:t xml:space="preserve">domowej </w:t>
      </w:r>
      <w:r w:rsidRPr="00982C81">
        <w:t>(Dz. U. z 2024 r. poz. 1673);</w:t>
      </w:r>
    </w:p>
    <w:p w14:paraId="677B9E78" w14:textId="7EB63473" w:rsidR="005B2DA0" w:rsidRPr="00982C81" w:rsidRDefault="005B2DA0" w:rsidP="00982C81">
      <w:pPr>
        <w:pStyle w:val="ZARTzmartartykuempunktem"/>
      </w:pPr>
      <w:r w:rsidRPr="00982C81">
        <w:t xml:space="preserve">3) </w:t>
      </w:r>
      <w:hyperlink r:id="rId11" w:anchor="/document/17087802" w:history="1">
        <w:r w:rsidRPr="00982C81">
          <w:t>ustawy</w:t>
        </w:r>
      </w:hyperlink>
      <w:r w:rsidRPr="00982C81">
        <w:t xml:space="preserve"> z dnia 12 marca 2004 r. o pomocy społecznej (Dz. U. z </w:t>
      </w:r>
      <w:r w:rsidR="00802916" w:rsidRPr="00982C81">
        <w:t>2025</w:t>
      </w:r>
      <w:r w:rsidRPr="00982C81">
        <w:t xml:space="preserve"> r. poz. </w:t>
      </w:r>
      <w:r w:rsidR="00802916" w:rsidRPr="00982C81">
        <w:t>1214</w:t>
      </w:r>
      <w:r w:rsidR="00D25A73">
        <w:t>, 1302 oraz z 2026 r. poz. 26</w:t>
      </w:r>
      <w:r w:rsidRPr="00982C81">
        <w:t>);</w:t>
      </w:r>
    </w:p>
    <w:p w14:paraId="0C7B5DE7" w14:textId="2AD49114" w:rsidR="005B2DA0" w:rsidRPr="00982C81" w:rsidRDefault="005B2DA0" w:rsidP="00982C81">
      <w:pPr>
        <w:pStyle w:val="ZARTzmartartykuempunktem"/>
      </w:pPr>
      <w:r w:rsidRPr="00982C81">
        <w:t xml:space="preserve">4) </w:t>
      </w:r>
      <w:hyperlink r:id="rId12" w:anchor="/document/17127716" w:history="1">
        <w:r w:rsidRPr="00982C81">
          <w:t>ustawy</w:t>
        </w:r>
      </w:hyperlink>
      <w:r w:rsidRPr="00982C81">
        <w:t xml:space="preserve"> z dnia 27 sierpnia 2004 r. o świadczeniach opieki zdrowotnej finansowanych ze środków publicznych (Dz. U. z </w:t>
      </w:r>
      <w:r w:rsidR="00802916" w:rsidRPr="00982C81">
        <w:t>2025 poz. 1461</w:t>
      </w:r>
      <w:r w:rsidR="002C712F">
        <w:t>, 1537 i 1739 oraz z 2026 r. poz. 26</w:t>
      </w:r>
      <w:r w:rsidR="00802916" w:rsidRPr="00982C81">
        <w:t>)</w:t>
      </w:r>
      <w:r w:rsidRPr="00982C81">
        <w:t>;</w:t>
      </w:r>
    </w:p>
    <w:p w14:paraId="73CE2781" w14:textId="29CA2E24" w:rsidR="005B2DA0" w:rsidRPr="00982C81" w:rsidRDefault="005B2DA0" w:rsidP="00982C81">
      <w:pPr>
        <w:pStyle w:val="ZARTzmartartykuempunktem"/>
      </w:pPr>
      <w:r w:rsidRPr="00982C81">
        <w:t xml:space="preserve">5) </w:t>
      </w:r>
      <w:hyperlink r:id="rId13" w:anchor="/document/16796239" w:history="1">
        <w:r w:rsidRPr="00982C81">
          <w:t>ustawy</w:t>
        </w:r>
      </w:hyperlink>
      <w:r w:rsidRPr="00982C81">
        <w:t xml:space="preserve"> z dnia 19 sierpnia 1994 r. o ochronie zdrowia psychicznego (Dz. U. z </w:t>
      </w:r>
      <w:r w:rsidR="00802916" w:rsidRPr="00982C81">
        <w:t>2024 r. poz.</w:t>
      </w:r>
      <w:r w:rsidR="00CB0030" w:rsidRPr="00982C81">
        <w:t xml:space="preserve"> 917</w:t>
      </w:r>
      <w:r w:rsidRPr="00982C81">
        <w:t>);</w:t>
      </w:r>
    </w:p>
    <w:p w14:paraId="46CE6FBB" w14:textId="6806ABD6" w:rsidR="005B2DA0" w:rsidRPr="00982C81" w:rsidRDefault="005B2DA0" w:rsidP="00982C81">
      <w:pPr>
        <w:pStyle w:val="ZARTzmartartykuempunktem"/>
      </w:pPr>
      <w:r w:rsidRPr="00982C81">
        <w:t xml:space="preserve">6) </w:t>
      </w:r>
      <w:hyperlink r:id="rId14" w:anchor="/document/18240078" w:history="1">
        <w:r w:rsidRPr="00982C81">
          <w:t>ustawy</w:t>
        </w:r>
      </w:hyperlink>
      <w:r w:rsidRPr="00982C81">
        <w:t xml:space="preserve"> z dnia 11 września 2015 r. o zdrowiu publicznym (Dz. U. z </w:t>
      </w:r>
      <w:r w:rsidR="00E94D38" w:rsidRPr="00982C81">
        <w:t>2024</w:t>
      </w:r>
      <w:r w:rsidRPr="00982C81">
        <w:t xml:space="preserve"> r. poz.</w:t>
      </w:r>
      <w:r w:rsidR="00E94D38" w:rsidRPr="00982C81">
        <w:t xml:space="preserve"> 1670</w:t>
      </w:r>
      <w:r w:rsidR="00986B54">
        <w:t xml:space="preserve"> oraz z 2025 r. poz. 340 i 1698</w:t>
      </w:r>
      <w:r w:rsidRPr="00982C81">
        <w:t>);</w:t>
      </w:r>
    </w:p>
    <w:p w14:paraId="78A13A1D" w14:textId="1943B6FC" w:rsidR="005B2DA0" w:rsidRPr="00982C81" w:rsidRDefault="005B2DA0" w:rsidP="00982C81">
      <w:pPr>
        <w:pStyle w:val="ZARTzmartartykuempunktem"/>
      </w:pPr>
      <w:r w:rsidRPr="00982C81">
        <w:t xml:space="preserve">7) </w:t>
      </w:r>
      <w:hyperlink r:id="rId15" w:anchor="/document/16791032" w:history="1">
        <w:r w:rsidRPr="00982C81">
          <w:t>ustawy</w:t>
        </w:r>
      </w:hyperlink>
      <w:r w:rsidRPr="00982C81">
        <w:t xml:space="preserve"> z dnia 26 października 1982 r. o wychowaniu w trzeźwości i przeciwdziałaniu alkoholizmowi (Dz. U. z 20</w:t>
      </w:r>
      <w:r w:rsidR="00E94D38" w:rsidRPr="00982C81">
        <w:t>23</w:t>
      </w:r>
      <w:r w:rsidRPr="00982C81">
        <w:t xml:space="preserve"> r. poz. </w:t>
      </w:r>
      <w:r w:rsidR="00E94D38" w:rsidRPr="00982C81">
        <w:t>2151);</w:t>
      </w:r>
    </w:p>
    <w:p w14:paraId="5C3F5AED" w14:textId="41DB6879" w:rsidR="005B2DA0" w:rsidRPr="00982C81" w:rsidRDefault="005B2DA0" w:rsidP="00982C81">
      <w:pPr>
        <w:pStyle w:val="ZARTzmartartykuempunktem"/>
      </w:pPr>
      <w:r w:rsidRPr="00982C81">
        <w:t xml:space="preserve">8) </w:t>
      </w:r>
      <w:hyperlink r:id="rId16" w:anchor="/document/17219465" w:history="1">
        <w:r w:rsidRPr="00982C81">
          <w:t>ustawy</w:t>
        </w:r>
      </w:hyperlink>
      <w:r w:rsidRPr="00982C81">
        <w:t xml:space="preserve"> z dnia 29 lipca 2005 r. o przeciwdziałaniu narkomanii (Dz. U. z </w:t>
      </w:r>
      <w:r w:rsidR="00E94D38" w:rsidRPr="00982C81">
        <w:t>2023 r. poz. 1939);</w:t>
      </w:r>
    </w:p>
    <w:p w14:paraId="059021A0" w14:textId="6ECCC2A6" w:rsidR="005B2DA0" w:rsidRPr="00982C81" w:rsidRDefault="005B2DA0" w:rsidP="00982C81">
      <w:pPr>
        <w:pStyle w:val="ZARTzmartartykuempunktem"/>
      </w:pPr>
      <w:r w:rsidRPr="00982C81">
        <w:t xml:space="preserve">9) </w:t>
      </w:r>
      <w:hyperlink r:id="rId17" w:anchor="/document/16798906" w:history="1">
        <w:r w:rsidRPr="00982C81">
          <w:t>ustawy</w:t>
        </w:r>
      </w:hyperlink>
      <w:r w:rsidRPr="00982C81">
        <w:t xml:space="preserve"> z dnia 27 sierpnia 1997 r. o rehabilitacji zawodowej i społecznej oraz zatrudnianiu osób niepełnosprawnych (Dz. U. z </w:t>
      </w:r>
      <w:r w:rsidR="00E94D38" w:rsidRPr="00982C81">
        <w:t>2025</w:t>
      </w:r>
      <w:r w:rsidRPr="00982C81">
        <w:t xml:space="preserve"> r. poz. </w:t>
      </w:r>
      <w:r w:rsidR="00E94D38" w:rsidRPr="00982C81">
        <w:t>913</w:t>
      </w:r>
      <w:r w:rsidR="007753AC">
        <w:t>, 1301, 1665 i 1746 oraz z 2026 r. poz. 26</w:t>
      </w:r>
      <w:r w:rsidRPr="00982C81">
        <w:t>);</w:t>
      </w:r>
    </w:p>
    <w:p w14:paraId="05669D58" w14:textId="0DFB8706" w:rsidR="005B2DA0" w:rsidRPr="00982C81" w:rsidRDefault="005B2DA0" w:rsidP="00982C81">
      <w:pPr>
        <w:pStyle w:val="ZARTzmartartykuempunktem"/>
      </w:pPr>
      <w:r w:rsidRPr="00982C81">
        <w:t xml:space="preserve">10) </w:t>
      </w:r>
      <w:hyperlink r:id="rId18" w:anchor="/document/18558680" w:history="1">
        <w:r w:rsidRPr="00982C81">
          <w:t>ustawy</w:t>
        </w:r>
      </w:hyperlink>
      <w:r w:rsidRPr="00982C81">
        <w:t xml:space="preserve"> z dnia 14 grudnia 2016 r. - Prawo oświatowe (Dz. U. z </w:t>
      </w:r>
      <w:r w:rsidR="00E94D38" w:rsidRPr="00982C81">
        <w:t>2025 poz. 1043</w:t>
      </w:r>
      <w:r w:rsidR="007753AC">
        <w:t>, 1160 i 1837</w:t>
      </w:r>
      <w:r w:rsidRPr="00982C81">
        <w:t>);</w:t>
      </w:r>
    </w:p>
    <w:p w14:paraId="4CAEDE82" w14:textId="5D8B4D5C" w:rsidR="005B2DA0" w:rsidRPr="00982C81" w:rsidRDefault="005B2DA0" w:rsidP="00982C81">
      <w:pPr>
        <w:pStyle w:val="ZARTzmartartykuempunktem"/>
      </w:pPr>
      <w:r w:rsidRPr="00982C81">
        <w:t>11) </w:t>
      </w:r>
      <w:hyperlink r:id="rId19" w:anchor="/document/22143772" w:history="1">
        <w:r w:rsidRPr="00982C81">
          <w:t>ustawy</w:t>
        </w:r>
      </w:hyperlink>
      <w:r w:rsidRPr="00982C81">
        <w:t xml:space="preserve"> z dnia 20 marca 2025 r. o rynku pracy i służbach zatrudnienia (Dz. U. poz. 620</w:t>
      </w:r>
      <w:r w:rsidR="002265C0">
        <w:t xml:space="preserve"> i 1794</w:t>
      </w:r>
      <w:r w:rsidRPr="00982C81">
        <w:t>);</w:t>
      </w:r>
    </w:p>
    <w:p w14:paraId="6B9AFB23" w14:textId="2C025439" w:rsidR="005B2DA0" w:rsidRPr="00982C81" w:rsidRDefault="005B2DA0" w:rsidP="00982C81">
      <w:pPr>
        <w:pStyle w:val="ZARTzmartartykuempunktem"/>
      </w:pPr>
      <w:r w:rsidRPr="00982C81">
        <w:t xml:space="preserve">12) </w:t>
      </w:r>
      <w:hyperlink r:id="rId20" w:anchor="/document/17040282" w:history="1">
        <w:r w:rsidRPr="00982C81">
          <w:t>ustawy</w:t>
        </w:r>
      </w:hyperlink>
      <w:r w:rsidRPr="00982C81">
        <w:t xml:space="preserve"> z dnia 13 czerwca 2003 r. o zatrudnieniu socjalnym (Dz. U. z </w:t>
      </w:r>
      <w:r w:rsidR="00E94D38" w:rsidRPr="00982C81">
        <w:t>2025 r. poz. 1718</w:t>
      </w:r>
      <w:r w:rsidRPr="00982C81">
        <w:t>);</w:t>
      </w:r>
    </w:p>
    <w:p w14:paraId="33A16CB8" w14:textId="455E5EFE" w:rsidR="005B2DA0" w:rsidRPr="00982C81" w:rsidRDefault="005B2DA0" w:rsidP="00982C81">
      <w:pPr>
        <w:pStyle w:val="ZARTzmartartykuempunktem"/>
      </w:pPr>
      <w:r w:rsidRPr="00982C81">
        <w:t xml:space="preserve">13) </w:t>
      </w:r>
      <w:hyperlink r:id="rId21" w:anchor="/document/16794454" w:history="1">
        <w:r w:rsidRPr="00982C81">
          <w:t>ustawy</w:t>
        </w:r>
      </w:hyperlink>
      <w:r w:rsidRPr="00982C81">
        <w:t xml:space="preserve"> z dnia 25 października 1991 r. o organizowaniu i prowadzeniu działalności kulturalnej (Dz. U. z </w:t>
      </w:r>
      <w:r w:rsidR="00E94D38" w:rsidRPr="00982C81">
        <w:t>2024 poz. 87</w:t>
      </w:r>
      <w:r w:rsidR="002265C0">
        <w:t xml:space="preserve"> oraz z 2025 r. poz. 1173</w:t>
      </w:r>
      <w:r w:rsidRPr="00982C81">
        <w:t>);</w:t>
      </w:r>
    </w:p>
    <w:p w14:paraId="52D4A430" w14:textId="620347CE" w:rsidR="005B2DA0" w:rsidRPr="00982C81" w:rsidRDefault="005B2DA0" w:rsidP="00982C81">
      <w:pPr>
        <w:pStyle w:val="ZARTzmartartykuempunktem"/>
      </w:pPr>
      <w:r w:rsidRPr="00982C81">
        <w:t xml:space="preserve">14) </w:t>
      </w:r>
      <w:hyperlink r:id="rId22" w:anchor="/document/17631344" w:history="1">
        <w:r w:rsidRPr="00982C81">
          <w:t>ustawy</w:t>
        </w:r>
      </w:hyperlink>
      <w:r w:rsidRPr="00982C81">
        <w:t xml:space="preserve"> z dnia 25 czerwca 2010 r. o sporcie (Dz. U. z </w:t>
      </w:r>
      <w:r w:rsidR="00E94D38" w:rsidRPr="00982C81">
        <w:t>2024</w:t>
      </w:r>
      <w:r w:rsidRPr="00982C81">
        <w:t xml:space="preserve"> r. poz. </w:t>
      </w:r>
      <w:r w:rsidR="00E94D38" w:rsidRPr="00982C81">
        <w:t>1488</w:t>
      </w:r>
      <w:r w:rsidR="006F2C3F">
        <w:t xml:space="preserve"> oraz z 2025 r. poz. 28, 620, 769 i 1507</w:t>
      </w:r>
      <w:r w:rsidRPr="00982C81">
        <w:t>);</w:t>
      </w:r>
    </w:p>
    <w:p w14:paraId="42AB9B01" w14:textId="46028457" w:rsidR="005B2DA0" w:rsidRPr="00982C81" w:rsidRDefault="005B2DA0" w:rsidP="00982C81">
      <w:pPr>
        <w:pStyle w:val="ZARTzmartartykuempunktem"/>
      </w:pPr>
      <w:r w:rsidRPr="00982C81">
        <w:t xml:space="preserve">15) </w:t>
      </w:r>
      <w:hyperlink r:id="rId23" w:anchor="/document/18235253" w:history="1">
        <w:r w:rsidRPr="00982C81">
          <w:t>ustawy</w:t>
        </w:r>
      </w:hyperlink>
      <w:r w:rsidRPr="00982C81">
        <w:t xml:space="preserve"> z dnia 9 października 2015 r. o rewitalizacji (Dz. U. z </w:t>
      </w:r>
      <w:r w:rsidR="00E94D38" w:rsidRPr="00982C81">
        <w:t>2024 poz. 278</w:t>
      </w:r>
      <w:r w:rsidRPr="00982C81">
        <w:t>);</w:t>
      </w:r>
    </w:p>
    <w:p w14:paraId="4C665FD6" w14:textId="4D22E680" w:rsidR="005B2DA0" w:rsidRPr="00982C81" w:rsidRDefault="005B2DA0" w:rsidP="00982C81">
      <w:pPr>
        <w:pStyle w:val="ZARTzmartartykuempunktem"/>
      </w:pPr>
      <w:r w:rsidRPr="00982C81">
        <w:t xml:space="preserve">16) </w:t>
      </w:r>
      <w:hyperlink r:id="rId24" w:anchor="/document/17688988" w:history="1">
        <w:r w:rsidRPr="00982C81">
          <w:t>ustawy</w:t>
        </w:r>
      </w:hyperlink>
      <w:r w:rsidRPr="00982C81">
        <w:t xml:space="preserve"> z dnia 4 lutego 2011 r. o opiece nad dziećmi w wieku do lat 3 (Dz. U. z </w:t>
      </w:r>
      <w:r w:rsidR="00E94D38" w:rsidRPr="00982C81">
        <w:t>2025</w:t>
      </w:r>
      <w:r w:rsidRPr="00982C81">
        <w:t xml:space="preserve"> r. poz. </w:t>
      </w:r>
      <w:r w:rsidR="00E94D38" w:rsidRPr="00982C81">
        <w:t>798</w:t>
      </w:r>
      <w:r w:rsidRPr="00982C81">
        <w:t>);</w:t>
      </w:r>
    </w:p>
    <w:p w14:paraId="0E7772DB" w14:textId="58E388DC" w:rsidR="005B2DA0" w:rsidRPr="00982C81" w:rsidRDefault="005B2DA0" w:rsidP="00982C81">
      <w:pPr>
        <w:pStyle w:val="ZARTzmartartykuempunktem"/>
      </w:pPr>
      <w:r w:rsidRPr="00982C81">
        <w:lastRenderedPageBreak/>
        <w:t xml:space="preserve">17) </w:t>
      </w:r>
      <w:hyperlink r:id="rId25" w:anchor="/document/18153356" w:history="1">
        <w:r w:rsidRPr="00982C81">
          <w:t>ustawy</w:t>
        </w:r>
      </w:hyperlink>
      <w:r w:rsidRPr="00982C81">
        <w:t xml:space="preserve"> z dnia 5 grudnia 2014 r. o Karcie Dużej Rodziny (Dz. U. z </w:t>
      </w:r>
      <w:r w:rsidR="00E94D38" w:rsidRPr="00982C81">
        <w:t>2024</w:t>
      </w:r>
      <w:r w:rsidRPr="00982C81">
        <w:t xml:space="preserve"> r. poz. </w:t>
      </w:r>
      <w:r w:rsidR="00E94D38" w:rsidRPr="00982C81">
        <w:t>1512</w:t>
      </w:r>
      <w:r w:rsidRPr="00982C81">
        <w:t>).</w:t>
      </w:r>
    </w:p>
    <w:p w14:paraId="58CC4800" w14:textId="44A69BDA" w:rsidR="005B2DA0" w:rsidRPr="00982C81" w:rsidRDefault="005B2DA0" w:rsidP="00982C81">
      <w:pPr>
        <w:pStyle w:val="ZARTzmartartykuempunktem"/>
        <w:rPr>
          <w:rStyle w:val="Ppogrubienie"/>
          <w:b w:val="0"/>
        </w:rPr>
      </w:pPr>
      <w:r w:rsidRPr="00982C81">
        <w:t>4. Usługi społeczne są świadczone przez osoby posiadające odpowiednie kwalifikacje, jeżeli wymogi w tym zakresie wynikają z przepisów odrębnych.”;</w:t>
      </w:r>
    </w:p>
    <w:p w14:paraId="305C3345" w14:textId="393499C4" w:rsidR="00A66265" w:rsidRDefault="00A66265" w:rsidP="00A66265">
      <w:pPr>
        <w:pStyle w:val="PKTpunkt"/>
      </w:pPr>
      <w:bookmarkStart w:id="3" w:name="_Hlk216351658"/>
      <w:r>
        <w:t xml:space="preserve">2) </w:t>
      </w:r>
      <w:r w:rsidR="002D28F5">
        <w:t>w art. 4:</w:t>
      </w:r>
      <w:bookmarkEnd w:id="3"/>
    </w:p>
    <w:p w14:paraId="31FBBBC3" w14:textId="5B13E30C" w:rsidR="002D28F5" w:rsidRDefault="002D28F5" w:rsidP="003F22A1">
      <w:pPr>
        <w:pStyle w:val="LITlitera"/>
      </w:pPr>
      <w:r>
        <w:t>a) ust 1 otrzymuje brzmienie:</w:t>
      </w:r>
    </w:p>
    <w:p w14:paraId="24FA1F00" w14:textId="5C06B7E2" w:rsidR="002D28F5" w:rsidRPr="003F22A1" w:rsidRDefault="002D28F5" w:rsidP="003F22A1">
      <w:pPr>
        <w:pStyle w:val="ZUSTzmustartykuempunktem"/>
      </w:pPr>
      <w:bookmarkStart w:id="4" w:name="_Hlk193282605"/>
      <w:r w:rsidRPr="003F22A1">
        <w:t>„</w:t>
      </w:r>
      <w:bookmarkEnd w:id="4"/>
      <w:r w:rsidRPr="003F22A1">
        <w:t>1. Rada gminy</w:t>
      </w:r>
      <w:r w:rsidR="00831F43">
        <w:t xml:space="preserve">, na terenie której funkcjonuje </w:t>
      </w:r>
      <w:r w:rsidR="00D17E5F">
        <w:t>centrum</w:t>
      </w:r>
      <w:r w:rsidRPr="003F22A1">
        <w:t xml:space="preserve"> </w:t>
      </w:r>
      <w:r w:rsidRPr="003F22A1">
        <w:rPr>
          <w:rStyle w:val="Ppogrubienie"/>
          <w:b w:val="0"/>
        </w:rPr>
        <w:t>przyjmuje</w:t>
      </w:r>
      <w:r w:rsidRPr="003F22A1">
        <w:t>, w drodze uchwały, program usług społecznych, określający usługi społeczne wynikające z potrzeb wspólnoty samorządowej.”</w:t>
      </w:r>
      <w:r w:rsidR="003732F1" w:rsidRPr="003F22A1">
        <w:t>,</w:t>
      </w:r>
    </w:p>
    <w:p w14:paraId="7BEE2434" w14:textId="6757AB9A" w:rsidR="000F5F5D" w:rsidRDefault="003732F1" w:rsidP="003F22A1">
      <w:pPr>
        <w:pStyle w:val="LITlitera"/>
      </w:pPr>
      <w:r>
        <w:t xml:space="preserve">b) </w:t>
      </w:r>
      <w:r w:rsidR="00712A33">
        <w:t>uchyla</w:t>
      </w:r>
      <w:r w:rsidR="000F5F5D">
        <w:t xml:space="preserve"> się ust. 3</w:t>
      </w:r>
      <w:r w:rsidR="00F44D78">
        <w:t>,</w:t>
      </w:r>
    </w:p>
    <w:p w14:paraId="59CC3602" w14:textId="3418CD44" w:rsidR="003732F1" w:rsidRDefault="000F5F5D" w:rsidP="003F22A1">
      <w:pPr>
        <w:pStyle w:val="LITlitera"/>
      </w:pPr>
      <w:r>
        <w:t xml:space="preserve">c) </w:t>
      </w:r>
      <w:r w:rsidR="00712A33" w:rsidRPr="00712A33">
        <w:t>po ust. 3 dodaje się ust. 3a w brzmieni</w:t>
      </w:r>
      <w:r w:rsidR="00712A33">
        <w:t>u</w:t>
      </w:r>
      <w:r w:rsidR="003732F1">
        <w:t>:</w:t>
      </w:r>
    </w:p>
    <w:p w14:paraId="3B8EA743" w14:textId="512587B1" w:rsidR="00712A33" w:rsidRDefault="003732F1" w:rsidP="00712A33">
      <w:pPr>
        <w:pStyle w:val="ZUSTzmustartykuempunktem"/>
      </w:pPr>
      <w:bookmarkStart w:id="5" w:name="_Hlk220062108"/>
      <w:r w:rsidRPr="003732F1">
        <w:t>„</w:t>
      </w:r>
      <w:bookmarkEnd w:id="5"/>
      <w:r w:rsidR="00D17E5F">
        <w:t>3a</w:t>
      </w:r>
      <w:r>
        <w:t xml:space="preserve">. </w:t>
      </w:r>
      <w:r w:rsidRPr="003732F1">
        <w:t xml:space="preserve">Przyjęcie programu usług społecznych oraz wprowadzenie zmian do programu usług społecznych </w:t>
      </w:r>
      <w:r>
        <w:t xml:space="preserve">są </w:t>
      </w:r>
      <w:r w:rsidRPr="003732F1">
        <w:t>poprzedz</w:t>
      </w:r>
      <w:r>
        <w:t>a</w:t>
      </w:r>
      <w:r w:rsidRPr="003732F1">
        <w:t>ne przeprowadzeniem konsultacji z mieszkańcami tej gminy, w</w:t>
      </w:r>
      <w:r>
        <w:t xml:space="preserve"> </w:t>
      </w:r>
      <w:r w:rsidRPr="003732F1">
        <w:t xml:space="preserve">trybie, o którym mowa w art. 5a ust. 2 ustawy z dnia 8 marca 1990 r. o samorządzie gminnym (Dz. U. z </w:t>
      </w:r>
      <w:r w:rsidR="000F5F5D" w:rsidRPr="003732F1">
        <w:t>202</w:t>
      </w:r>
      <w:r w:rsidR="000F5F5D">
        <w:t>5</w:t>
      </w:r>
      <w:r w:rsidR="000F5F5D" w:rsidRPr="003732F1">
        <w:t xml:space="preserve"> </w:t>
      </w:r>
      <w:r w:rsidRPr="003732F1">
        <w:t xml:space="preserve">r. poz. </w:t>
      </w:r>
      <w:r w:rsidR="000F5F5D">
        <w:t>1153</w:t>
      </w:r>
      <w:r w:rsidR="004B4247">
        <w:t xml:space="preserve"> i 1436</w:t>
      </w:r>
      <w:r w:rsidRPr="003732F1">
        <w:t>)</w:t>
      </w:r>
      <w:r w:rsidR="00D17E5F">
        <w:t>.</w:t>
      </w:r>
      <w:r w:rsidR="003D50BB" w:rsidRPr="003D50BB">
        <w:t>”</w:t>
      </w:r>
      <w:r w:rsidR="00A9391A">
        <w:t>,</w:t>
      </w:r>
    </w:p>
    <w:p w14:paraId="547606C3" w14:textId="377D12AD" w:rsidR="00712A33" w:rsidRDefault="00712A33" w:rsidP="00712A33">
      <w:pPr>
        <w:pStyle w:val="ZUSTzmustartykuempunktem"/>
        <w:ind w:left="0" w:firstLine="0"/>
      </w:pPr>
      <w:r>
        <w:t xml:space="preserve">        </w:t>
      </w:r>
      <w:r w:rsidRPr="00712A33">
        <w:t>d) ust. 4 otrzymuje brzmienie:</w:t>
      </w:r>
    </w:p>
    <w:p w14:paraId="305131F4" w14:textId="3FCE451E" w:rsidR="003732F1" w:rsidRDefault="00D17E5F" w:rsidP="003732F1">
      <w:pPr>
        <w:pStyle w:val="ZUSTzmustartykuempunktem"/>
      </w:pPr>
      <w:r w:rsidRPr="00D17E5F">
        <w:t>„</w:t>
      </w:r>
      <w:r w:rsidR="00712A33">
        <w:t>4</w:t>
      </w:r>
      <w:r w:rsidR="003732F1">
        <w:t xml:space="preserve">. </w:t>
      </w:r>
      <w:r w:rsidR="003732F1" w:rsidRPr="003732F1">
        <w:t xml:space="preserve">Opracowywanie, przyjmowanie, realizowanie i ocena </w:t>
      </w:r>
      <w:r w:rsidR="00E05A50" w:rsidRPr="003732F1">
        <w:t>program</w:t>
      </w:r>
      <w:r w:rsidR="00E05A50">
        <w:t>u</w:t>
      </w:r>
      <w:r w:rsidR="00E05A50" w:rsidRPr="003732F1">
        <w:t xml:space="preserve"> </w:t>
      </w:r>
      <w:r w:rsidR="003732F1" w:rsidRPr="003732F1">
        <w:t>usług społecznych należy do zadań własnych gminy o charakterze obowiązkowym.”;</w:t>
      </w:r>
    </w:p>
    <w:p w14:paraId="7AF5A02C" w14:textId="77777777" w:rsidR="000A2908" w:rsidRPr="00982C81" w:rsidRDefault="000A2908" w:rsidP="00982C81">
      <w:pPr>
        <w:pStyle w:val="PKTpunkt"/>
      </w:pPr>
      <w:r w:rsidRPr="00982C81">
        <w:t>3</w:t>
      </w:r>
      <w:r w:rsidR="00BC792C" w:rsidRPr="00982C81">
        <w:t>) w art. 5 w ust. 3 po pkt 10 dodaje się pkt 10a w brzmieniu:</w:t>
      </w:r>
    </w:p>
    <w:p w14:paraId="3A2648F8" w14:textId="26CE218E" w:rsidR="00BC792C" w:rsidRDefault="00736656" w:rsidP="00982C81">
      <w:pPr>
        <w:pStyle w:val="ZPKTzmpktartykuempunktem"/>
      </w:pPr>
      <w:r w:rsidRPr="00736656">
        <w:t>„</w:t>
      </w:r>
      <w:r w:rsidR="00BC792C">
        <w:t>10a)</w:t>
      </w:r>
      <w:r w:rsidR="00BC792C" w:rsidRPr="00BC792C">
        <w:t xml:space="preserve"> diagnozę sytuacji społecznej, w tym określenie zdolności podmiotów ekonomii </w:t>
      </w:r>
      <w:r w:rsidR="000A2908">
        <w:t xml:space="preserve">            </w:t>
      </w:r>
      <w:r w:rsidR="00BC792C" w:rsidRPr="00BC792C">
        <w:t>społecznej, o których mowa w ustawie z dnia 5 sierpnia 2022 r. o ekonomii społecznej (Dz. U. z 2025 r. poz. 806) do realizacji usług społecznych;”</w:t>
      </w:r>
      <w:r w:rsidR="00BC792C">
        <w:t>;</w:t>
      </w:r>
    </w:p>
    <w:p w14:paraId="6B59B70C" w14:textId="5FB68375" w:rsidR="00EC303A" w:rsidRDefault="000A2908" w:rsidP="00E73429">
      <w:pPr>
        <w:pStyle w:val="PKTpunkt"/>
      </w:pPr>
      <w:r>
        <w:t>4</w:t>
      </w:r>
      <w:r w:rsidR="008B7A0A">
        <w:t xml:space="preserve">) </w:t>
      </w:r>
      <w:r w:rsidR="00EC303A">
        <w:t>w art. 8 ust. 2 otrzymuje brzmienie:</w:t>
      </w:r>
    </w:p>
    <w:p w14:paraId="2E78F4E9" w14:textId="65841394" w:rsidR="00EC303A" w:rsidRDefault="00EC303A" w:rsidP="00EC303A">
      <w:pPr>
        <w:pStyle w:val="ZUSTzmustartykuempunktem"/>
      </w:pPr>
      <w:r w:rsidRPr="00EC303A">
        <w:t>„</w:t>
      </w:r>
      <w:r>
        <w:t>2. Centrum jest jednostką organizacyjną gminy.</w:t>
      </w:r>
      <w:r w:rsidRPr="00EC303A">
        <w:t>”;</w:t>
      </w:r>
    </w:p>
    <w:p w14:paraId="53A3F8D9" w14:textId="04CFD44E" w:rsidR="00D23D85" w:rsidRPr="00D23D85" w:rsidRDefault="000A2908" w:rsidP="00D23D85">
      <w:pPr>
        <w:pStyle w:val="PKTpunkt"/>
      </w:pPr>
      <w:r>
        <w:t>5</w:t>
      </w:r>
      <w:r w:rsidR="00EC303A">
        <w:t xml:space="preserve">) </w:t>
      </w:r>
      <w:r w:rsidR="00D23D85" w:rsidRPr="00D23D85">
        <w:t>użyte w art. 10 w różnej liczbie i różnym przypadku, wyrazy „o który</w:t>
      </w:r>
      <w:r w:rsidR="00A33B25">
        <w:t>ch</w:t>
      </w:r>
      <w:r w:rsidR="00D23D85" w:rsidRPr="00D23D85">
        <w:t xml:space="preserve"> mowa w art. 2 ust. 1”</w:t>
      </w:r>
      <w:r w:rsidR="00D23D85">
        <w:t>,</w:t>
      </w:r>
      <w:r w:rsidR="00D23D85" w:rsidRPr="00D23D85">
        <w:t xml:space="preserve"> zastępuje się użytymi w odpowiedniej liczbie i odpowiednim przypadku wyrazami  </w:t>
      </w:r>
      <w:r w:rsidR="0026096A">
        <w:br/>
      </w:r>
      <w:r w:rsidR="00736656" w:rsidRPr="00736656">
        <w:t>„</w:t>
      </w:r>
      <w:r w:rsidR="00D23D85" w:rsidRPr="00D23D85">
        <w:t>o który</w:t>
      </w:r>
      <w:r w:rsidR="00736656">
        <w:t>ch</w:t>
      </w:r>
      <w:r w:rsidR="00D23D85" w:rsidRPr="00D23D85">
        <w:t xml:space="preserve"> mowa w art. 2 ust. 2”;</w:t>
      </w:r>
    </w:p>
    <w:p w14:paraId="29B750FB" w14:textId="675DE49A" w:rsidR="008B7A0A" w:rsidRDefault="000A2908" w:rsidP="00A37DFC">
      <w:pPr>
        <w:pStyle w:val="PKTpunkt"/>
      </w:pPr>
      <w:r>
        <w:t>6</w:t>
      </w:r>
      <w:r w:rsidR="00E73429">
        <w:t xml:space="preserve">) </w:t>
      </w:r>
      <w:r w:rsidR="008B7A0A">
        <w:t>art. 12 otrzymuje brzmienie:</w:t>
      </w:r>
    </w:p>
    <w:p w14:paraId="3CA94AF1" w14:textId="1388DF0D" w:rsidR="008B7A0A" w:rsidRPr="00A37DFC" w:rsidRDefault="00D26CAF" w:rsidP="00A37DFC">
      <w:pPr>
        <w:pStyle w:val="ZARTzmartartykuempunktem"/>
      </w:pPr>
      <w:r w:rsidRPr="00A37DFC">
        <w:t xml:space="preserve">„Art. 12. </w:t>
      </w:r>
      <w:r w:rsidR="008B7A0A" w:rsidRPr="00A37DFC">
        <w:t xml:space="preserve">1. Rodzaj i zakres zadań, w tym usług społecznych, przekazanych do realizacji centrum określa statut centrum nadany przez radę gminy w drodze uchwały. </w:t>
      </w:r>
    </w:p>
    <w:p w14:paraId="775ED305" w14:textId="2B5AEE82" w:rsidR="008B7A0A" w:rsidRPr="00A37DFC" w:rsidRDefault="008B7A0A" w:rsidP="00A37DFC">
      <w:pPr>
        <w:pStyle w:val="ZARTzmartartykuempunktem"/>
      </w:pPr>
      <w:r w:rsidRPr="00A37DFC">
        <w:t>2. Szczegółową organizację wewnętrzną i sposób funkcjonowania centrum określa regulamin organizacyjny, nadany przez dyrektora centrum w drodze zarządzenia.</w:t>
      </w:r>
      <w:r w:rsidR="004A7157" w:rsidRPr="00A37DFC">
        <w:t>”;</w:t>
      </w:r>
    </w:p>
    <w:p w14:paraId="7C763B5B" w14:textId="662C62C1" w:rsidR="001B2AEB" w:rsidRDefault="000A2908" w:rsidP="00A37DFC">
      <w:pPr>
        <w:pStyle w:val="PKTpunkt"/>
      </w:pPr>
      <w:r>
        <w:t>7</w:t>
      </w:r>
      <w:r w:rsidR="00D26CAF">
        <w:t>) w art. 21 ust. 5</w:t>
      </w:r>
      <w:r w:rsidR="001B2AEB">
        <w:t xml:space="preserve"> otrzymuje brzmienie</w:t>
      </w:r>
      <w:r w:rsidR="0014594B">
        <w:t>:</w:t>
      </w:r>
    </w:p>
    <w:p w14:paraId="5A7CACA5" w14:textId="64FF1FC7" w:rsidR="00D26CAF" w:rsidRDefault="001B2AEB" w:rsidP="0014594B">
      <w:pPr>
        <w:pStyle w:val="ZUSTzmustartykuempunktem"/>
      </w:pPr>
      <w:r w:rsidRPr="005E7AAF">
        <w:lastRenderedPageBreak/>
        <w:t>„</w:t>
      </w:r>
      <w:r>
        <w:t xml:space="preserve">5. </w:t>
      </w:r>
      <w:r w:rsidRPr="001B2AEB">
        <w:t>Diagnoza, o której mowa w ust. 1, jest przekazywana wójtowi (burmistrzowi, prezydentowi miasta) oraz radzie gminy.</w:t>
      </w:r>
      <w:r w:rsidRPr="005E7AAF">
        <w:t>”</w:t>
      </w:r>
      <w:r>
        <w:t>;</w:t>
      </w:r>
    </w:p>
    <w:p w14:paraId="58F02F89" w14:textId="49AC0FD8" w:rsidR="005E7AAF" w:rsidRDefault="000A2908" w:rsidP="00A37DFC">
      <w:pPr>
        <w:pStyle w:val="PKTpunkt"/>
      </w:pPr>
      <w:r>
        <w:t>8</w:t>
      </w:r>
      <w:r w:rsidR="005E7AAF">
        <w:t>) w art. 23:</w:t>
      </w:r>
    </w:p>
    <w:p w14:paraId="5D51CF95" w14:textId="5C446F52" w:rsidR="005E7AAF" w:rsidRDefault="005E7AAF" w:rsidP="00A37DFC">
      <w:pPr>
        <w:pStyle w:val="LITlitera"/>
      </w:pPr>
      <w:r>
        <w:t>a) w ust. 1 pkt 4 otrzymuje brzmienie:</w:t>
      </w:r>
    </w:p>
    <w:p w14:paraId="486F7CB2" w14:textId="08908E2B" w:rsidR="005E7AAF" w:rsidRDefault="005E7AAF" w:rsidP="00A37DFC">
      <w:pPr>
        <w:pStyle w:val="ZPKTzmpktartykuempunktem"/>
      </w:pPr>
      <w:r w:rsidRPr="005E7AAF">
        <w:t>„</w:t>
      </w:r>
      <w:r>
        <w:t xml:space="preserve">4) </w:t>
      </w:r>
      <w:r w:rsidRPr="005E7AAF">
        <w:t>zespół do spraw organizowania społeczności lokalnej lub stanowisko organizatora społeczności lokalnej.”</w:t>
      </w:r>
      <w:r>
        <w:t>,</w:t>
      </w:r>
    </w:p>
    <w:p w14:paraId="6E12860C" w14:textId="77777777" w:rsidR="00E73429" w:rsidRDefault="005E7AAF" w:rsidP="00A37DFC">
      <w:pPr>
        <w:pStyle w:val="LITlitera"/>
      </w:pPr>
      <w:r>
        <w:t>b) w ust. 2</w:t>
      </w:r>
      <w:r w:rsidR="00E73429">
        <w:t>:</w:t>
      </w:r>
    </w:p>
    <w:p w14:paraId="433DBE6A" w14:textId="186B9E83" w:rsidR="003E4F68" w:rsidRDefault="003D50BB" w:rsidP="00A33B25">
      <w:pPr>
        <w:pStyle w:val="TIRtiret"/>
      </w:pPr>
      <w:r w:rsidRPr="003D50BB">
        <w:t>–</w:t>
      </w:r>
      <w:r>
        <w:t xml:space="preserve"> </w:t>
      </w:r>
      <w:r w:rsidR="005E7AAF">
        <w:t>pkt 1 otrzymuje brzmienie:</w:t>
      </w:r>
    </w:p>
    <w:p w14:paraId="0DC5EE43" w14:textId="6C1A10E7" w:rsidR="00A37DFC" w:rsidRDefault="00A37DFC" w:rsidP="00A37DFC">
      <w:pPr>
        <w:pStyle w:val="ZPKTzmpktartykuempunktem"/>
      </w:pPr>
      <w:r w:rsidRPr="00A37DFC">
        <w:t>„1)</w:t>
      </w:r>
      <w:r w:rsidRPr="00A37DFC">
        <w:tab/>
        <w:t>pkt 2 - wchodzą organizator usług społecznych, koordynatorzy indywidualnych planów usług społecznych w liczbie dostosowanej do potrzeb wynikających z uwarunkowań lokalnych oraz inni pracownicy centrum realizujący zadania z zakresu organizowania usług społecznych</w:t>
      </w:r>
      <w:r w:rsidR="005108E3">
        <w:t>;</w:t>
      </w:r>
      <w:r w:rsidRPr="00A37DFC">
        <w:t>”</w:t>
      </w:r>
      <w:r>
        <w:t>,</w:t>
      </w:r>
    </w:p>
    <w:p w14:paraId="250BF876" w14:textId="3F07662E" w:rsidR="00E73429" w:rsidRDefault="00A050BB" w:rsidP="0014594B">
      <w:pPr>
        <w:pStyle w:val="TIRtiret"/>
      </w:pPr>
      <w:bookmarkStart w:id="6" w:name="_Hlk220080405"/>
      <w:r>
        <w:t>–</w:t>
      </w:r>
      <w:bookmarkEnd w:id="6"/>
      <w:r w:rsidR="00E73429">
        <w:t xml:space="preserve"> po pkt 2 dodaje się pkt 3 w brzmieniu:</w:t>
      </w:r>
    </w:p>
    <w:p w14:paraId="4089E8EF" w14:textId="285D5EBE" w:rsidR="00E73429" w:rsidRDefault="00E73429" w:rsidP="00A37DFC">
      <w:pPr>
        <w:pStyle w:val="ZPKTzmpktartykuempunktem"/>
      </w:pPr>
      <w:r w:rsidRPr="00E73429">
        <w:t>„</w:t>
      </w:r>
      <w:r w:rsidR="00D17E5F">
        <w:t>3</w:t>
      </w:r>
      <w:r w:rsidRPr="00E73429">
        <w:t>)</w:t>
      </w:r>
      <w:r w:rsidRPr="00E73429">
        <w:tab/>
        <w:t xml:space="preserve">pkt </w:t>
      </w:r>
      <w:r>
        <w:t>4</w:t>
      </w:r>
      <w:r w:rsidRPr="00E73429">
        <w:t xml:space="preserve"> - wchodzą organizator </w:t>
      </w:r>
      <w:r>
        <w:t xml:space="preserve">społeczności lokalnej oraz </w:t>
      </w:r>
      <w:r w:rsidRPr="00E73429">
        <w:t xml:space="preserve">inni pracownicy centrum realizujący zadania z zakresu organizowania </w:t>
      </w:r>
      <w:r>
        <w:t>społeczności lokalnej</w:t>
      </w:r>
      <w:r w:rsidRPr="00E73429">
        <w:t>.”,</w:t>
      </w:r>
    </w:p>
    <w:p w14:paraId="53300B06" w14:textId="50A25CD8" w:rsidR="00A37DFC" w:rsidRDefault="00A37DFC" w:rsidP="00A37DFC">
      <w:pPr>
        <w:pStyle w:val="LITlitera"/>
      </w:pPr>
      <w:r>
        <w:t xml:space="preserve">c) </w:t>
      </w:r>
      <w:r w:rsidR="00A33B25">
        <w:t>uchyla</w:t>
      </w:r>
      <w:r>
        <w:t xml:space="preserve"> się ust. 6;</w:t>
      </w:r>
    </w:p>
    <w:p w14:paraId="328D5148" w14:textId="41E6BD06" w:rsidR="00A37DFC" w:rsidRDefault="000A2908" w:rsidP="00A37DFC">
      <w:pPr>
        <w:pStyle w:val="PKTpunkt"/>
      </w:pPr>
      <w:r>
        <w:t>9</w:t>
      </w:r>
      <w:r w:rsidR="00A37DFC">
        <w:t>) w art. 24 w ust. 2:</w:t>
      </w:r>
    </w:p>
    <w:p w14:paraId="5F69980C" w14:textId="3B1FF1BA" w:rsidR="00A37DFC" w:rsidRDefault="00A37DFC" w:rsidP="00A37DFC">
      <w:pPr>
        <w:pStyle w:val="LITlitera"/>
      </w:pPr>
      <w:r>
        <w:t xml:space="preserve"> a) </w:t>
      </w:r>
      <w:r w:rsidR="00A33B25">
        <w:t>uchyla</w:t>
      </w:r>
      <w:r>
        <w:t xml:space="preserve"> się pkt 4,</w:t>
      </w:r>
    </w:p>
    <w:p w14:paraId="500559AB" w14:textId="18C294C3" w:rsidR="00A37DFC" w:rsidRDefault="00A37DFC" w:rsidP="00A37DFC">
      <w:pPr>
        <w:pStyle w:val="LITlitera"/>
      </w:pPr>
      <w:r>
        <w:t xml:space="preserve"> b) pkt 5 otrzymuje brzmienie:</w:t>
      </w:r>
    </w:p>
    <w:p w14:paraId="148D5B6E" w14:textId="4CF7D3F1" w:rsidR="00A37DFC" w:rsidRDefault="00A37DFC" w:rsidP="00A37DFC">
      <w:pPr>
        <w:pStyle w:val="ZPKTzmpktartykuempunktem"/>
      </w:pPr>
      <w:r w:rsidRPr="00A37DFC">
        <w:t>„</w:t>
      </w:r>
      <w:r>
        <w:t xml:space="preserve">5) </w:t>
      </w:r>
      <w:r w:rsidRPr="00A37DFC">
        <w:t>opracowywanie sprawozdania z działalności centrum za poprzedni rok kalendarzowy, z uwzględnieniem realizacji programu usług społecznych</w:t>
      </w:r>
      <w:r w:rsidR="00915427">
        <w:t>;</w:t>
      </w:r>
      <w:r w:rsidRPr="00A37DFC">
        <w:t>”</w:t>
      </w:r>
      <w:r w:rsidR="003D50BB">
        <w:t>,</w:t>
      </w:r>
    </w:p>
    <w:p w14:paraId="6AE376C7" w14:textId="6ED840B6" w:rsidR="006C3227" w:rsidRDefault="000A2908" w:rsidP="009D226B">
      <w:pPr>
        <w:pStyle w:val="PKTpunkt"/>
      </w:pPr>
      <w:r>
        <w:t>10</w:t>
      </w:r>
      <w:r w:rsidR="00A37DFC">
        <w:t>) art. 25</w:t>
      </w:r>
      <w:r w:rsidR="00D86C5A">
        <w:t xml:space="preserve"> </w:t>
      </w:r>
      <w:r w:rsidR="006C3227">
        <w:t>otrzymuje brzmienie:</w:t>
      </w:r>
    </w:p>
    <w:p w14:paraId="1E63B256" w14:textId="673E6F94" w:rsidR="006C3227" w:rsidRPr="008B2650" w:rsidRDefault="006C3227" w:rsidP="00C15DBB">
      <w:pPr>
        <w:pStyle w:val="ZARTzmartartykuempunktem"/>
      </w:pPr>
      <w:r w:rsidRPr="00E65445">
        <w:t>„</w:t>
      </w:r>
      <w:r w:rsidR="00E65445" w:rsidRPr="00E65445">
        <w:t>A</w:t>
      </w:r>
      <w:r w:rsidR="00E74F58" w:rsidRPr="00E65445">
        <w:t>rt</w:t>
      </w:r>
      <w:r w:rsidR="00E74F58" w:rsidRPr="0024205B">
        <w:t>.</w:t>
      </w:r>
      <w:r w:rsidR="00E74F58" w:rsidRPr="00C15DBB">
        <w:t xml:space="preserve"> 25. 1. </w:t>
      </w:r>
      <w:r w:rsidRPr="00C15DBB">
        <w:t>Dyrektorem centrum może być osoba, która:</w:t>
      </w:r>
    </w:p>
    <w:p w14:paraId="066B2D5F" w14:textId="0CD06A3B" w:rsidR="006C3227" w:rsidRPr="00E65445" w:rsidRDefault="006C3227" w:rsidP="00C15DBB">
      <w:pPr>
        <w:pStyle w:val="ZARTzmartartykuempunktem"/>
      </w:pPr>
      <w:r w:rsidRPr="00E65445">
        <w:t>1) ma wykształcenie wyższe;</w:t>
      </w:r>
    </w:p>
    <w:p w14:paraId="2F76335C" w14:textId="2E0EE7FF" w:rsidR="006C3227" w:rsidRPr="00E65445" w:rsidRDefault="006C3227" w:rsidP="00C15DBB">
      <w:pPr>
        <w:pStyle w:val="ZARTzmartartykuempunktem"/>
      </w:pPr>
      <w:r w:rsidRPr="00E65445">
        <w:t>2) ma co najmniej 3-letnie doświadczenie na stanowisku kierowniczym w podmiotach wykonujących usługi z zakresu, o którym mowa w art. 2 ust. 2;</w:t>
      </w:r>
    </w:p>
    <w:p w14:paraId="7CF517CD" w14:textId="6257F104" w:rsidR="006C3227" w:rsidRPr="00E65445" w:rsidRDefault="006C3227" w:rsidP="00923DD6">
      <w:pPr>
        <w:pStyle w:val="ZARTzmartartykuempunktem"/>
      </w:pPr>
      <w:bookmarkStart w:id="7" w:name="_Hlk210988119"/>
      <w:r w:rsidRPr="00E65445">
        <w:t>3)</w:t>
      </w:r>
      <w:r w:rsidR="00790C2F" w:rsidRPr="00790C2F">
        <w:t xml:space="preserve"> ukończyła specjalizację z zakresu organizacji pomocy społecznej lub uzyskała tytuł specjalisty w dziedzinie zdrowia publicznego, lub ukończyła studia podyplomowe w zakresie organizacji lub zarządzania w ochronie zdrowia</w:t>
      </w:r>
      <w:bookmarkEnd w:id="7"/>
      <w:r w:rsidRPr="00E65445">
        <w:t>;</w:t>
      </w:r>
    </w:p>
    <w:p w14:paraId="2DCB70B8" w14:textId="4C3F8993" w:rsidR="006C3227" w:rsidRPr="00E65445" w:rsidRDefault="006C3227" w:rsidP="00C15DBB">
      <w:pPr>
        <w:pStyle w:val="ZARTzmartartykuempunktem"/>
      </w:pPr>
      <w:r w:rsidRPr="00E65445">
        <w:t>4) ukończyła szkolenie z zakresu zarządzania i organizacji usług społecznych;</w:t>
      </w:r>
    </w:p>
    <w:p w14:paraId="4D28D795" w14:textId="77777777" w:rsidR="00E74F58" w:rsidRPr="00E65445" w:rsidRDefault="006C3227" w:rsidP="00C15DBB">
      <w:pPr>
        <w:pStyle w:val="ZARTzmartartykuempunktem"/>
      </w:pPr>
      <w:r w:rsidRPr="00E65445">
        <w:t xml:space="preserve">5) nie była prawomocnie skazana za umyślne przestępstwo ścigane z oskarżenia publicznego lub umyślne przestępstwo skarbowe lub wobec której nie wydano prawomocnego wyroku warunkowo umarzającego postępowanie karne w sprawie </w:t>
      </w:r>
      <w:r w:rsidRPr="00E65445">
        <w:lastRenderedPageBreak/>
        <w:t>popełnienia przestępstwa umyślnego ściganego z oskarżenia publicznego lub umyślnego przestępstwa skarbowego.</w:t>
      </w:r>
    </w:p>
    <w:p w14:paraId="2C405759" w14:textId="559D3862" w:rsidR="00C12C55" w:rsidRPr="00E65445" w:rsidRDefault="00E74F58" w:rsidP="00C15DBB">
      <w:pPr>
        <w:pStyle w:val="ZARTzmartartykuempunktem"/>
      </w:pPr>
      <w:r w:rsidRPr="00E65445">
        <w:t xml:space="preserve">2. </w:t>
      </w:r>
      <w:r w:rsidR="00C12C55" w:rsidRPr="00E65445">
        <w:t xml:space="preserve">W okresie 6 miesięcy od dnia utworzenia centrum dyrektorem tego centrum może być osoba, która nie spełnia wymogu, o </w:t>
      </w:r>
      <w:r w:rsidR="003403FF" w:rsidRPr="00E65445">
        <w:t>którym</w:t>
      </w:r>
      <w:r w:rsidR="00C12C55" w:rsidRPr="00E65445">
        <w:t xml:space="preserve"> mowa w ust. 1 pkt 4. </w:t>
      </w:r>
    </w:p>
    <w:p w14:paraId="792869E6" w14:textId="69F2EDAC" w:rsidR="00A37DFC" w:rsidRPr="00E65445" w:rsidRDefault="00C12C55" w:rsidP="00C15DBB">
      <w:pPr>
        <w:pStyle w:val="ZARTzmartartykuempunktem"/>
      </w:pPr>
      <w:r w:rsidRPr="00E65445">
        <w:t xml:space="preserve">3. </w:t>
      </w:r>
      <w:bookmarkStart w:id="8" w:name="_Hlk210988158"/>
      <w:r w:rsidR="00E74F58" w:rsidRPr="00E65445">
        <w:t xml:space="preserve">Osoby kierujące centrum utworzonym przez przekształcenie funkcjonującego w gminie ośrodka pomocy społecznej są obowiązane spełniać wymóg </w:t>
      </w:r>
      <w:r w:rsidR="00923DD6" w:rsidRPr="00923DD6">
        <w:t>ukończ</w:t>
      </w:r>
      <w:r w:rsidR="00923DD6">
        <w:t xml:space="preserve">enia </w:t>
      </w:r>
      <w:r w:rsidR="00923DD6" w:rsidRPr="00923DD6">
        <w:t>specjalizacj</w:t>
      </w:r>
      <w:r w:rsidR="00923DD6">
        <w:t>i</w:t>
      </w:r>
      <w:r w:rsidR="00923DD6" w:rsidRPr="00923DD6">
        <w:t xml:space="preserve"> z zakresu organizacji pomocy społecznej</w:t>
      </w:r>
      <w:r w:rsidR="00915427">
        <w:t>. Przepis ust. 1 pkt 1</w:t>
      </w:r>
      <w:r w:rsidR="00A050BB">
        <w:t>–</w:t>
      </w:r>
      <w:r w:rsidR="00915427">
        <w:t>2 oraz pkt 4</w:t>
      </w:r>
      <w:r w:rsidR="00A050BB">
        <w:t>–</w:t>
      </w:r>
      <w:r w:rsidR="00915427">
        <w:t>5 stosuje się odpowiednio.</w:t>
      </w:r>
      <w:r w:rsidR="00915427" w:rsidRPr="00915427">
        <w:t>”</w:t>
      </w:r>
      <w:r w:rsidR="00915427">
        <w:t>;</w:t>
      </w:r>
    </w:p>
    <w:bookmarkEnd w:id="8"/>
    <w:p w14:paraId="2CFA73E5" w14:textId="054F658E" w:rsidR="004D122E" w:rsidRPr="00E65445" w:rsidRDefault="000A2908" w:rsidP="00C15DBB">
      <w:pPr>
        <w:pStyle w:val="PKTpunkt"/>
      </w:pPr>
      <w:r>
        <w:t>11</w:t>
      </w:r>
      <w:r w:rsidR="004D122E" w:rsidRPr="00E65445">
        <w:t xml:space="preserve">) w art. </w:t>
      </w:r>
      <w:r w:rsidR="000F4734" w:rsidRPr="00E65445">
        <w:t>27 ust. 1 pkt 3 wyrazy „.o którym mowa w art. 2 ust. 1” zastępuję się wyrazami „, o którym mowa w art. 2 ust. 2”;</w:t>
      </w:r>
    </w:p>
    <w:p w14:paraId="1D5837A8" w14:textId="3F2F5AAC" w:rsidR="000F4734" w:rsidRDefault="000A2908" w:rsidP="006C3227">
      <w:pPr>
        <w:pStyle w:val="PKTpunkt"/>
      </w:pPr>
      <w:r>
        <w:t>12</w:t>
      </w:r>
      <w:r w:rsidR="000F4734">
        <w:t>) art. 28</w:t>
      </w:r>
      <w:r w:rsidR="00E8457E">
        <w:t xml:space="preserve"> otrzymuje brzmienie:</w:t>
      </w:r>
    </w:p>
    <w:p w14:paraId="3D57FE32" w14:textId="5C61D80D" w:rsidR="00E8457E" w:rsidRPr="00E8457E" w:rsidRDefault="00C40B4E" w:rsidP="00C15DBB">
      <w:pPr>
        <w:pStyle w:val="ZARTzmartartykuempunktem"/>
      </w:pPr>
      <w:r w:rsidRPr="000F4734">
        <w:t>„</w:t>
      </w:r>
      <w:r w:rsidR="00E8457E">
        <w:t>Art. 28</w:t>
      </w:r>
      <w:r w:rsidR="00884F9F">
        <w:t xml:space="preserve">. 1. </w:t>
      </w:r>
      <w:r w:rsidR="00E8457E" w:rsidRPr="00E8457E">
        <w:t>Organizatorem usług społecznych może być osoba, która:</w:t>
      </w:r>
    </w:p>
    <w:p w14:paraId="180C4A53" w14:textId="6B6E5594" w:rsidR="00E8457E" w:rsidRPr="00E8457E" w:rsidRDefault="00E8457E" w:rsidP="00C15DBB">
      <w:pPr>
        <w:pStyle w:val="ZARTzmartartykuempunktem"/>
      </w:pPr>
      <w:r w:rsidRPr="00E8457E">
        <w:t>1)</w:t>
      </w:r>
      <w:r w:rsidR="00884F9F">
        <w:t xml:space="preserve"> </w:t>
      </w:r>
      <w:r w:rsidRPr="00E8457E">
        <w:t>ma wykształcenie wyższe;</w:t>
      </w:r>
    </w:p>
    <w:p w14:paraId="59E0363A" w14:textId="39F97CA5" w:rsidR="00E8457E" w:rsidRPr="00E8457E" w:rsidRDefault="00E8457E" w:rsidP="00C15DBB">
      <w:pPr>
        <w:pStyle w:val="ZARTzmartartykuempunktem"/>
      </w:pPr>
      <w:r w:rsidRPr="00E8457E">
        <w:t>2)</w:t>
      </w:r>
      <w:r w:rsidR="00884F9F">
        <w:t xml:space="preserve"> </w:t>
      </w:r>
      <w:r w:rsidR="00884F9F" w:rsidRPr="00884F9F">
        <w:t>ma co najmniej 2-letnie doświadczenie zawodowe w podmiotach wykonujących usługi z zakresu, o którym mowa w art. 2 ust. 2</w:t>
      </w:r>
      <w:r w:rsidRPr="00E8457E">
        <w:t>;</w:t>
      </w:r>
    </w:p>
    <w:p w14:paraId="08D17406" w14:textId="45538378" w:rsidR="00E8457E" w:rsidRPr="00E8457E" w:rsidRDefault="00E8457E" w:rsidP="00C15DBB">
      <w:pPr>
        <w:pStyle w:val="ZARTzmartartykuempunktem"/>
      </w:pPr>
      <w:r w:rsidRPr="00E8457E">
        <w:t>3)</w:t>
      </w:r>
      <w:r w:rsidR="00884F9F">
        <w:t xml:space="preserve"> </w:t>
      </w:r>
      <w:r w:rsidRPr="00E8457E">
        <w:t xml:space="preserve">ukończyła szkolenie, o którym mowa w art. 25 ust. </w:t>
      </w:r>
      <w:r w:rsidR="00884F9F">
        <w:t>1</w:t>
      </w:r>
      <w:r w:rsidRPr="00E8457E">
        <w:t xml:space="preserve"> pkt 4;</w:t>
      </w:r>
    </w:p>
    <w:p w14:paraId="3ABAB2A7" w14:textId="6D5B8452" w:rsidR="00E8457E" w:rsidRDefault="00E8457E" w:rsidP="00C15DBB">
      <w:pPr>
        <w:pStyle w:val="ZARTzmartartykuempunktem"/>
      </w:pPr>
      <w:r w:rsidRPr="00E8457E">
        <w:t>4)</w:t>
      </w:r>
      <w:r w:rsidR="00884F9F">
        <w:t xml:space="preserve"> </w:t>
      </w:r>
      <w:r w:rsidRPr="00E8457E">
        <w:t>nie była prawomocnie skazana za umyślne przestępstwo ścigane z oskarżenia publicznego lub umyślne przestępstwo skarbowe lub wobec której nie wydano prawomocnego wyroku warunkowo umarzającego postępowanie karne w sprawie popełnienia przestępstwa umyślnego ściganego z oskarżenia publicznego lub umyślnego przestępstwa skarbowego.</w:t>
      </w:r>
    </w:p>
    <w:p w14:paraId="66BEF047" w14:textId="05B80781" w:rsidR="003403FF" w:rsidRDefault="00884F9F" w:rsidP="00AB3BBB">
      <w:pPr>
        <w:pStyle w:val="ZARTzmartartykuempunktem"/>
      </w:pPr>
      <w:r>
        <w:t xml:space="preserve">2. </w:t>
      </w:r>
      <w:r w:rsidR="003403FF">
        <w:t xml:space="preserve">W okresie 6 miesięcy od dnia utworzenia centrum organizatorem usług społecznych w tym centrum może być osoba, która nie spełnia wymogu, </w:t>
      </w:r>
      <w:r w:rsidR="00AB3BBB" w:rsidRPr="00AB3BBB">
        <w:t>ukończ</w:t>
      </w:r>
      <w:r w:rsidR="00AB3BBB">
        <w:t>enia</w:t>
      </w:r>
      <w:r w:rsidR="00AB3BBB" w:rsidRPr="00AB3BBB">
        <w:t xml:space="preserve"> szkoleni</w:t>
      </w:r>
      <w:r w:rsidR="00AB3BBB">
        <w:t>a</w:t>
      </w:r>
      <w:r w:rsidR="00AB3BBB" w:rsidRPr="00AB3BBB">
        <w:t xml:space="preserve"> z zakresu zarządzania i organizacji usług społecznych</w:t>
      </w:r>
      <w:r w:rsidR="00C40B4E" w:rsidRPr="000F4734">
        <w:t>;</w:t>
      </w:r>
      <w:r w:rsidR="003403FF">
        <w:t xml:space="preserve"> </w:t>
      </w:r>
    </w:p>
    <w:p w14:paraId="07E5D07E" w14:textId="1FADD42A" w:rsidR="00087828" w:rsidRPr="00C15DBB" w:rsidRDefault="000A2908" w:rsidP="00C15DBB">
      <w:pPr>
        <w:pStyle w:val="PKTpunkt"/>
      </w:pPr>
      <w:r>
        <w:t>13</w:t>
      </w:r>
      <w:r w:rsidR="00677010" w:rsidRPr="00E65445">
        <w:t>) art. 30</w:t>
      </w:r>
      <w:r w:rsidR="00C459CB" w:rsidRPr="00E65445">
        <w:t xml:space="preserve"> otrzymuje brzm</w:t>
      </w:r>
      <w:r w:rsidR="00C459CB" w:rsidRPr="0024205B">
        <w:t>ienie</w:t>
      </w:r>
      <w:r w:rsidR="00087828" w:rsidRPr="0024205B">
        <w:t>:</w:t>
      </w:r>
    </w:p>
    <w:p w14:paraId="0FB22558" w14:textId="60821075" w:rsidR="00C459CB" w:rsidRPr="00C459CB" w:rsidRDefault="00C459CB" w:rsidP="00C15DBB">
      <w:pPr>
        <w:pStyle w:val="ZARTzmartartykuempunktem"/>
      </w:pPr>
      <w:r w:rsidRPr="00C459CB">
        <w:t xml:space="preserve">„Art. 30. </w:t>
      </w:r>
      <w:r>
        <w:t xml:space="preserve">1. </w:t>
      </w:r>
      <w:r w:rsidRPr="00C459CB">
        <w:t>Koordynatorem indywidualnych planów usług społecznych może być osoba, która:</w:t>
      </w:r>
    </w:p>
    <w:p w14:paraId="3C9B7FC7" w14:textId="0F183D03" w:rsidR="00C459CB" w:rsidRPr="00C459CB" w:rsidRDefault="00C459CB" w:rsidP="00C15DBB">
      <w:pPr>
        <w:pStyle w:val="ZARTzmartartykuempunktem"/>
      </w:pPr>
      <w:r w:rsidRPr="00C459CB">
        <w:t>1)</w:t>
      </w:r>
      <w:r>
        <w:t xml:space="preserve"> </w:t>
      </w:r>
      <w:r w:rsidRPr="00C459CB">
        <w:t>spełnia wymogi przewidziane do wykonywania zawodu pracownika socjalnego;</w:t>
      </w:r>
    </w:p>
    <w:p w14:paraId="40630997" w14:textId="6FAB42C7" w:rsidR="00C459CB" w:rsidRPr="00C459CB" w:rsidRDefault="00C459CB" w:rsidP="00C15DBB">
      <w:pPr>
        <w:pStyle w:val="ZARTzmartartykuempunktem"/>
      </w:pPr>
      <w:r w:rsidRPr="00C459CB">
        <w:t>2)</w:t>
      </w:r>
      <w:r>
        <w:t xml:space="preserve"> </w:t>
      </w:r>
      <w:r w:rsidRPr="00C459CB">
        <w:t>odbyła szkolenie z zakresu opracowywania i realizacji indywidualnych planów usług społecznych;</w:t>
      </w:r>
    </w:p>
    <w:p w14:paraId="0C0947A4" w14:textId="1F003298" w:rsidR="00087828" w:rsidRDefault="00C459CB" w:rsidP="00C15DBB">
      <w:pPr>
        <w:pStyle w:val="ZARTzmartartykuempunktem"/>
      </w:pPr>
      <w:r>
        <w:t>3</w:t>
      </w:r>
      <w:r w:rsidRPr="00C459CB">
        <w:t>)</w:t>
      </w:r>
      <w:r>
        <w:t xml:space="preserve"> </w:t>
      </w:r>
      <w:r w:rsidRPr="00C459CB">
        <w:t xml:space="preserve">nie była prawomocnie skazana za umyślne przestępstwo ścigane z oskarżenia publicznego lub umyślne przestępstwo skarbowe lub wobec której nie wydano prawomocnego wyroku warunkowo umarzającego postępowanie karne w sprawie </w:t>
      </w:r>
      <w:r w:rsidRPr="00C459CB">
        <w:lastRenderedPageBreak/>
        <w:t>popełnienia przestępstwa umyślnego ściganego z oskarżenia publicznego lub umyślnego przestępstwa skarbowego.</w:t>
      </w:r>
    </w:p>
    <w:p w14:paraId="65A1BA6C" w14:textId="19130746" w:rsidR="00C459CB" w:rsidRDefault="00C459CB" w:rsidP="00C15DBB">
      <w:pPr>
        <w:pStyle w:val="ZARTzmartartykuempunktem"/>
      </w:pPr>
      <w:r>
        <w:t xml:space="preserve">2. </w:t>
      </w:r>
      <w:r w:rsidRPr="00C459CB">
        <w:t xml:space="preserve">W okresie 6 miesięcy od dnia utworzenia centrum </w:t>
      </w:r>
      <w:r>
        <w:t>koordynatorem indywidualnych planów usług społecznych</w:t>
      </w:r>
      <w:r w:rsidRPr="00C459CB">
        <w:t xml:space="preserve"> w tym centrum może być osoba, która nie spełnia wymogu, o którym mowa w </w:t>
      </w:r>
      <w:r w:rsidR="00514B09">
        <w:t>ust</w:t>
      </w:r>
      <w:r w:rsidRPr="00C459CB">
        <w:t xml:space="preserve">. 1 pkt </w:t>
      </w:r>
      <w:r>
        <w:t>2</w:t>
      </w:r>
      <w:r w:rsidRPr="00C459CB">
        <w:t>.”;</w:t>
      </w:r>
    </w:p>
    <w:p w14:paraId="4AEE0A54" w14:textId="6015C312" w:rsidR="00321E37" w:rsidRDefault="000A2908" w:rsidP="009D226B">
      <w:pPr>
        <w:pStyle w:val="PKTpunkt"/>
      </w:pPr>
      <w:r>
        <w:t>14</w:t>
      </w:r>
      <w:r w:rsidR="00321E37">
        <w:t>) po art. 30 dodaje się art. 30a w brzmieniu:</w:t>
      </w:r>
    </w:p>
    <w:p w14:paraId="7EE282D1" w14:textId="3D9EED41" w:rsidR="00677010" w:rsidRDefault="00321E37" w:rsidP="00321E37">
      <w:pPr>
        <w:pStyle w:val="ZARTzmartartykuempunktem"/>
      </w:pPr>
      <w:bookmarkStart w:id="9" w:name="_Hlk208941046"/>
      <w:r w:rsidRPr="00321E37">
        <w:t>„</w:t>
      </w:r>
      <w:r>
        <w:t xml:space="preserve">Art. 30a. </w:t>
      </w:r>
      <w:bookmarkEnd w:id="9"/>
      <w:r w:rsidR="00677010">
        <w:t>1.</w:t>
      </w:r>
      <w:r w:rsidR="00677010" w:rsidRPr="00677010">
        <w:t xml:space="preserve"> Koordynatorowi indywidualnych planów usług społecznych  zatrudnionemu w pełnym wymiarze czasu pracy w centrum, do którego podstawowych obowiązków należy przeprowadzanie rozpoznania indywidualnych potrzeb poza siedzibą jednostki, jeżeli przepracował nieprzerwanie i faktycznie co najmniej 3 lata, przysługuje raz na 2 lata dodatkowy urlop wypoczynkowy w wymiarze 10 dni roboczych.</w:t>
      </w:r>
    </w:p>
    <w:p w14:paraId="676C3B8A" w14:textId="5710BD37" w:rsidR="0016365C" w:rsidRDefault="00677010" w:rsidP="00321E37">
      <w:pPr>
        <w:pStyle w:val="ZARTzmartartykuempunktem"/>
      </w:pPr>
      <w:r>
        <w:t xml:space="preserve">2. </w:t>
      </w:r>
      <w:r w:rsidR="00321E37">
        <w:t>Koordynatorowi indywidualnych planów usług społecznych</w:t>
      </w:r>
      <w:r w:rsidR="00321E37" w:rsidRPr="00321E37">
        <w:t xml:space="preserve"> zatrudnionemu w pełnym wymiarze czasu pracy w </w:t>
      </w:r>
      <w:r w:rsidR="00321E37">
        <w:t xml:space="preserve">centrum </w:t>
      </w:r>
      <w:r w:rsidR="00321E37" w:rsidRPr="00321E37">
        <w:t>do którego podstawowych obowiązków należy przeprowadzanie rozpoznania</w:t>
      </w:r>
      <w:r w:rsidR="00321E37">
        <w:t xml:space="preserve"> </w:t>
      </w:r>
      <w:r w:rsidR="00321E37" w:rsidRPr="00321E37">
        <w:t>indywidualnych potrzeb poza siedzibą jednostki, przysługuje wypłacany co miesiąc dodatek do wynagrodzenia w wysokości 400 zł. W przypadku zatrudnienia w mniejszym wymiarze czasu pracy dodatek przysługuje w wysokości proporcjonalnej do czasu pracy.</w:t>
      </w:r>
      <w:bookmarkStart w:id="10" w:name="_Hlk208929288"/>
    </w:p>
    <w:p w14:paraId="250B3306" w14:textId="7983B103" w:rsidR="00321E37" w:rsidRDefault="0016365C" w:rsidP="00321E37">
      <w:pPr>
        <w:pStyle w:val="ZARTzmartartykuempunktem"/>
      </w:pPr>
      <w:r>
        <w:t xml:space="preserve">3. </w:t>
      </w:r>
      <w:r w:rsidRPr="0016365C">
        <w:t xml:space="preserve">Dodatek, o którym mowa w ust. </w:t>
      </w:r>
      <w:r>
        <w:t>2</w:t>
      </w:r>
      <w:r w:rsidRPr="0016365C">
        <w:t>, nie jest uwzględniany przy obliczaniu wysokości wynagrodzenia pracownika zgodnie z art. 6 ust. 4 ustawy z dnia 10 października 2002 r. o minimalnym wynagrodzeniu za pracę (Dz.U. z 2024 r. poz. 1773).</w:t>
      </w:r>
      <w:r w:rsidR="0014594B">
        <w:t xml:space="preserve"> </w:t>
      </w:r>
      <w:r w:rsidR="0014594B" w:rsidRPr="0014594B">
        <w:t>”</w:t>
      </w:r>
      <w:r w:rsidR="00321E37">
        <w:t>;</w:t>
      </w:r>
      <w:bookmarkEnd w:id="10"/>
    </w:p>
    <w:p w14:paraId="639DF6AA" w14:textId="0137920D" w:rsidR="0034622C" w:rsidRDefault="000A2908" w:rsidP="00E65445">
      <w:pPr>
        <w:pStyle w:val="PKTpunkt"/>
      </w:pPr>
      <w:r>
        <w:t>15</w:t>
      </w:r>
      <w:r w:rsidR="009D226B">
        <w:t xml:space="preserve">) </w:t>
      </w:r>
      <w:r w:rsidR="00A33B25" w:rsidRPr="00A33B25">
        <w:t>w art. 33 dotychczasową treść oznacza się jako ust. 1 i dodaj</w:t>
      </w:r>
      <w:r w:rsidR="00D17E5F">
        <w:t>e się</w:t>
      </w:r>
      <w:r w:rsidR="00A33B25" w:rsidRPr="00A33B25">
        <w:t xml:space="preserve"> ust. 2 i 3 w brzmieniu</w:t>
      </w:r>
      <w:r w:rsidR="00A33B25">
        <w:t>:</w:t>
      </w:r>
    </w:p>
    <w:p w14:paraId="23C49B13" w14:textId="12A3B7CA" w:rsidR="00C15DBB" w:rsidRDefault="00D17E5F" w:rsidP="006E1D85">
      <w:pPr>
        <w:pStyle w:val="ZARTzmartartykuempunktem"/>
      </w:pPr>
      <w:r w:rsidRPr="00D17E5F">
        <w:t>„</w:t>
      </w:r>
      <w:r w:rsidR="0024205B">
        <w:t xml:space="preserve">2. </w:t>
      </w:r>
      <w:r w:rsidR="00C15DBB" w:rsidRPr="00C15DBB">
        <w:t xml:space="preserve">Organizator </w:t>
      </w:r>
      <w:r w:rsidR="00C15DBB">
        <w:t>społeczności lokalnej</w:t>
      </w:r>
      <w:r w:rsidR="00C15DBB" w:rsidRPr="00C15DBB">
        <w:t xml:space="preserve"> kieruje zespołem, o którym mowa w art. 23 ust. 1 pkt </w:t>
      </w:r>
      <w:r w:rsidR="00C15DBB">
        <w:t>4</w:t>
      </w:r>
      <w:r w:rsidR="00C15DBB" w:rsidRPr="00C15DBB">
        <w:t>.</w:t>
      </w:r>
    </w:p>
    <w:p w14:paraId="511937BD" w14:textId="1474B038" w:rsidR="0024205B" w:rsidRDefault="00C15DBB" w:rsidP="00C15DBB">
      <w:pPr>
        <w:pStyle w:val="ZARTzmartartykuempunktem"/>
      </w:pPr>
      <w:r>
        <w:t xml:space="preserve">3. </w:t>
      </w:r>
      <w:r w:rsidR="0024205B" w:rsidRPr="0024205B">
        <w:t xml:space="preserve">W okresie 6 miesięcy od dnia utworzenia centrum </w:t>
      </w:r>
      <w:r>
        <w:t>o</w:t>
      </w:r>
      <w:r w:rsidR="0024205B" w:rsidRPr="0024205B">
        <w:t xml:space="preserve">rganizatorem społeczności lokalnej w tym centrum może być osoba, która nie spełnia wymogu, o którym mowa w </w:t>
      </w:r>
      <w:r w:rsidR="0024205B">
        <w:t>ust.</w:t>
      </w:r>
      <w:r w:rsidR="0024205B" w:rsidRPr="0024205B">
        <w:t xml:space="preserve"> 1 pkt </w:t>
      </w:r>
      <w:r w:rsidR="008E7BAA">
        <w:t>3</w:t>
      </w:r>
      <w:r w:rsidR="0024205B" w:rsidRPr="0024205B">
        <w:t>.”;</w:t>
      </w:r>
    </w:p>
    <w:p w14:paraId="37EB9359" w14:textId="32A5945A" w:rsidR="000B5906" w:rsidRDefault="000A2908" w:rsidP="0014594B">
      <w:pPr>
        <w:pStyle w:val="PKTpunkt"/>
      </w:pPr>
      <w:r>
        <w:t>16</w:t>
      </w:r>
      <w:r w:rsidR="000B5906">
        <w:t>) art. 34 otrzymuje brzmienie:</w:t>
      </w:r>
    </w:p>
    <w:p w14:paraId="67F5BB59" w14:textId="3837D460" w:rsidR="000B5906" w:rsidRPr="006E1D85" w:rsidRDefault="000B5906" w:rsidP="006E1D85">
      <w:pPr>
        <w:pStyle w:val="ZARTzmartartykuempunktem"/>
      </w:pPr>
      <w:r w:rsidRPr="006E1D85">
        <w:t>„A</w:t>
      </w:r>
      <w:r w:rsidRPr="006B1302">
        <w:t>rt</w:t>
      </w:r>
      <w:r w:rsidRPr="006E1D85">
        <w:t xml:space="preserve">. 34. Szkolenia, o których mowa w art. 25 ust. 1 pkt 4, art. 30 ust. 1 pkt </w:t>
      </w:r>
      <w:r w:rsidR="008F2F1A">
        <w:t>2</w:t>
      </w:r>
      <w:r w:rsidRPr="006E1D85">
        <w:t xml:space="preserve"> i art. 33 </w:t>
      </w:r>
      <w:r w:rsidR="008F2F1A">
        <w:t xml:space="preserve">ust. 1 </w:t>
      </w:r>
      <w:r w:rsidRPr="006E1D85">
        <w:t>pkt 3, organizują regionalne ośrodki polityki społecznej.</w:t>
      </w:r>
    </w:p>
    <w:p w14:paraId="5B990BA4" w14:textId="423361D8" w:rsidR="000B5906" w:rsidRPr="006E1D85" w:rsidRDefault="000B5906" w:rsidP="006E1D85">
      <w:pPr>
        <w:pStyle w:val="ZARTzmartartykuempunktem"/>
      </w:pPr>
      <w:r w:rsidRPr="006E1D85">
        <w:t>2. Rada Ministrów określi, w drodze rozporządzenia, minimum programowe i wymiar zajęć dydaktycznych realizowanych w ramach szkoleń, o których mowa w art. 25 ust. 1 pkt 4, art. 30</w:t>
      </w:r>
      <w:r w:rsidR="00D17E5F">
        <w:t xml:space="preserve"> ust. 1</w:t>
      </w:r>
      <w:r w:rsidRPr="006E1D85">
        <w:t xml:space="preserve"> pkt </w:t>
      </w:r>
      <w:r w:rsidR="008F2F1A">
        <w:t>2</w:t>
      </w:r>
      <w:r w:rsidRPr="006E1D85">
        <w:t xml:space="preserve"> i art. 33</w:t>
      </w:r>
      <w:r w:rsidR="008F2F1A">
        <w:t xml:space="preserve"> ust. 1</w:t>
      </w:r>
      <w:r w:rsidRPr="006E1D85">
        <w:t xml:space="preserve"> pkt 3, oraz wymagania dotyczące kadry </w:t>
      </w:r>
      <w:r w:rsidRPr="006E1D85">
        <w:lastRenderedPageBreak/>
        <w:t>dydaktycznej prowadzącej te szkolenia, kierując się koniecznością odpowiedniego przygotowania dyrektora centrum, organizatora usług społecznych, koordynatora indywidualnych planów usług społecznych oraz organizatora społeczności lokalnej do wykonywania zadań wynikających z ustawy.</w:t>
      </w:r>
    </w:p>
    <w:p w14:paraId="37FAEDD0" w14:textId="64EE6F12" w:rsidR="009D226B" w:rsidRDefault="000A2908" w:rsidP="00E65445">
      <w:pPr>
        <w:pStyle w:val="PKTpunkt"/>
      </w:pPr>
      <w:r>
        <w:t>17</w:t>
      </w:r>
      <w:r w:rsidR="0034622C">
        <w:t xml:space="preserve">) </w:t>
      </w:r>
      <w:r w:rsidR="009D226B">
        <w:t xml:space="preserve">w art. 39 </w:t>
      </w:r>
      <w:r w:rsidR="006F17AF">
        <w:t xml:space="preserve">w ust 1 </w:t>
      </w:r>
      <w:r w:rsidR="009D226B">
        <w:t>pkt 2 otrzymuje brzmienie:</w:t>
      </w:r>
    </w:p>
    <w:p w14:paraId="50AD1A24" w14:textId="2D6B2022" w:rsidR="00241E3D" w:rsidRDefault="009D226B" w:rsidP="00590DC8">
      <w:pPr>
        <w:pStyle w:val="ARTartustawynprozporzdzenia"/>
      </w:pPr>
      <w:bookmarkStart w:id="11" w:name="_Hlk193293206"/>
      <w:r w:rsidRPr="00E65445">
        <w:t>„</w:t>
      </w:r>
      <w:bookmarkEnd w:id="11"/>
      <w:r w:rsidRPr="00E65445">
        <w:t xml:space="preserve">2) sposób realizacji indywidualnego planu usług społecznych, w </w:t>
      </w:r>
      <w:r w:rsidRPr="0034622C">
        <w:t>tym wskazanie podmiotów wykonujących te usługi oraz miejsca ich wykonywania.”</w:t>
      </w:r>
      <w:r w:rsidR="003E5D0E">
        <w:t>.</w:t>
      </w:r>
    </w:p>
    <w:p w14:paraId="7E14055E" w14:textId="3FD0B794" w:rsidR="00590DC8" w:rsidRDefault="00590DC8" w:rsidP="00590DC8">
      <w:pPr>
        <w:pStyle w:val="ARTartustawynprozporzdzenia"/>
      </w:pPr>
      <w:bookmarkStart w:id="12" w:name="_Hlk220080230"/>
      <w:r w:rsidRPr="00FA3BA8">
        <w:rPr>
          <w:rStyle w:val="Ppogrubienie"/>
        </w:rPr>
        <w:t xml:space="preserve">Art. </w:t>
      </w:r>
      <w:bookmarkEnd w:id="12"/>
      <w:r w:rsidR="00E94D38">
        <w:rPr>
          <w:rStyle w:val="Ppogrubienie"/>
        </w:rPr>
        <w:t>2</w:t>
      </w:r>
      <w:r w:rsidRPr="00FA3BA8">
        <w:rPr>
          <w:rStyle w:val="Ppogrubienie"/>
        </w:rPr>
        <w:t>.</w:t>
      </w:r>
      <w:r w:rsidRPr="00590DC8">
        <w:t xml:space="preserve"> Do </w:t>
      </w:r>
      <w:r>
        <w:t>spraw</w:t>
      </w:r>
      <w:r w:rsidRPr="00590DC8">
        <w:t xml:space="preserve"> o </w:t>
      </w:r>
      <w:r>
        <w:t>ustalenie opłaty za usługi społeczne</w:t>
      </w:r>
      <w:r w:rsidRPr="00590DC8">
        <w:t xml:space="preserve">, wszczętych i niezakończonych przed dniem wejścia w życie niniejszej ustawy, </w:t>
      </w:r>
      <w:r>
        <w:t>stosuje się przepisy</w:t>
      </w:r>
      <w:r w:rsidRPr="00590DC8">
        <w:t xml:space="preserve"> ustawy zmienianej w art. 1, w brzmieniu nadanym niniejszą ustawą.</w:t>
      </w:r>
      <w:r>
        <w:t xml:space="preserve"> </w:t>
      </w:r>
    </w:p>
    <w:p w14:paraId="0F0EE1BE" w14:textId="62A63FB7" w:rsidR="00B0014D" w:rsidRDefault="00B0014D" w:rsidP="00B0014D">
      <w:pPr>
        <w:pStyle w:val="ARTartustawynprozporzdzenia"/>
      </w:pPr>
      <w:r w:rsidRPr="00FA3BA8">
        <w:rPr>
          <w:rStyle w:val="Ppogrubienie"/>
        </w:rPr>
        <w:t xml:space="preserve">Art. </w:t>
      </w:r>
      <w:r w:rsidR="00E94D38">
        <w:rPr>
          <w:rStyle w:val="Ppogrubienie"/>
        </w:rPr>
        <w:t>3</w:t>
      </w:r>
      <w:r w:rsidRPr="00FA3BA8">
        <w:rPr>
          <w:rStyle w:val="Ppogrubienie"/>
        </w:rPr>
        <w:t>.</w:t>
      </w:r>
      <w:r>
        <w:t xml:space="preserve"> </w:t>
      </w:r>
      <w:r w:rsidRPr="00590DC8">
        <w:t xml:space="preserve">Do spraw o </w:t>
      </w:r>
      <w:r>
        <w:t>zatrudnienie na stanowisku dyrektora centrum</w:t>
      </w:r>
      <w:r w:rsidRPr="00590DC8">
        <w:t>,</w:t>
      </w:r>
      <w:r w:rsidR="00AF2299">
        <w:t xml:space="preserve"> organizatora społeczności lokalnej,</w:t>
      </w:r>
      <w:r w:rsidRPr="00590DC8">
        <w:t xml:space="preserve"> </w:t>
      </w:r>
      <w:r w:rsidR="00AF2299" w:rsidRPr="00AF2299">
        <w:t xml:space="preserve">koordynatora indywidualnych planów usług społecznych oraz organizatora pomocy społecznej </w:t>
      </w:r>
      <w:r w:rsidRPr="00590DC8">
        <w:t xml:space="preserve">wszczętych i niezakończonych przed dniem wejścia w życie niniejszej ustawy, stosuje się przepisy ustawy zmienianej w art. 1, </w:t>
      </w:r>
      <w:r w:rsidRPr="00FA3BA8">
        <w:t xml:space="preserve">w brzmieniu nadanym niniejszą ustawą. </w:t>
      </w:r>
    </w:p>
    <w:p w14:paraId="131881E2" w14:textId="27D36140" w:rsidR="00C101D1" w:rsidRDefault="00C101D1" w:rsidP="00B0014D">
      <w:pPr>
        <w:pStyle w:val="ARTartustawynprozporzdzenia"/>
      </w:pPr>
      <w:r w:rsidRPr="00756742">
        <w:rPr>
          <w:rStyle w:val="Ppogrubienie"/>
        </w:rPr>
        <w:t xml:space="preserve">Art. </w:t>
      </w:r>
      <w:r w:rsidR="00E94D38">
        <w:rPr>
          <w:rStyle w:val="Ppogrubienie"/>
        </w:rPr>
        <w:t>4</w:t>
      </w:r>
      <w:r w:rsidRPr="00756742">
        <w:rPr>
          <w:rStyle w:val="Ppogrubienie"/>
        </w:rPr>
        <w:t>.</w:t>
      </w:r>
      <w:r>
        <w:t xml:space="preserve"> </w:t>
      </w:r>
      <w:r w:rsidRPr="00C101D1">
        <w:t xml:space="preserve">Dotychczasowe przepisy wykonawcze wydane na podstawie art. </w:t>
      </w:r>
      <w:r>
        <w:t>34</w:t>
      </w:r>
      <w:r w:rsidRPr="00C101D1">
        <w:t xml:space="preserve"> ust. </w:t>
      </w:r>
      <w:r>
        <w:t>2</w:t>
      </w:r>
      <w:r w:rsidRPr="00C101D1">
        <w:t xml:space="preserve"> ustawy zmienianej w art. 1, zachowują moc do dnia wejścia w życie przepisów wykonawczych wydanych na podstawie art. </w:t>
      </w:r>
      <w:r>
        <w:t>34 ust. 2</w:t>
      </w:r>
      <w:r w:rsidRPr="00C101D1">
        <w:t xml:space="preserve"> ustawy zmienianej w art. 1, jednak nie dłużej niż </w:t>
      </w:r>
      <w:r>
        <w:t>24</w:t>
      </w:r>
      <w:r w:rsidRPr="00C101D1">
        <w:t xml:space="preserve"> miesi</w:t>
      </w:r>
      <w:r>
        <w:t>ące</w:t>
      </w:r>
      <w:r w:rsidRPr="00C101D1">
        <w:t xml:space="preserve"> od dnia wejścia w życie niniejszej ustawy.</w:t>
      </w:r>
    </w:p>
    <w:p w14:paraId="78020509" w14:textId="4344667B" w:rsidR="00261A16" w:rsidRDefault="003577F4" w:rsidP="0026096A">
      <w:pPr>
        <w:pStyle w:val="ARTartustawynprozporzdzenia"/>
        <w:rPr>
          <w:rStyle w:val="Ppogrubienie"/>
          <w:b w:val="0"/>
        </w:rPr>
      </w:pPr>
      <w:r w:rsidRPr="00756742">
        <w:rPr>
          <w:rStyle w:val="Ppogrubienie"/>
        </w:rPr>
        <w:t xml:space="preserve">Art. </w:t>
      </w:r>
      <w:r w:rsidR="00E94D38">
        <w:rPr>
          <w:rStyle w:val="Ppogrubienie"/>
        </w:rPr>
        <w:t>5</w:t>
      </w:r>
      <w:r w:rsidRPr="00756742">
        <w:rPr>
          <w:rStyle w:val="Ppogrubienie"/>
        </w:rPr>
        <w:t>.</w:t>
      </w:r>
      <w:r w:rsidRPr="00756742">
        <w:rPr>
          <w:rStyle w:val="Ppogrubienie"/>
          <w:b w:val="0"/>
        </w:rPr>
        <w:t xml:space="preserve"> </w:t>
      </w:r>
      <w:r w:rsidR="001E144F" w:rsidRPr="00E33287">
        <w:rPr>
          <w:rStyle w:val="Ppogrubienie"/>
          <w:b w:val="0"/>
        </w:rPr>
        <w:t xml:space="preserve">Ustawa wchodzi w życie </w:t>
      </w:r>
      <w:r w:rsidR="00AF2299" w:rsidRPr="00E33287">
        <w:rPr>
          <w:rStyle w:val="Ppogrubienie"/>
          <w:b w:val="0"/>
        </w:rPr>
        <w:t>pierwszego dnia miesiąca następującego po upływie miesiąca od dnia ogłoszenia</w:t>
      </w:r>
      <w:r w:rsidR="00E33287" w:rsidRPr="00E33287">
        <w:rPr>
          <w:rStyle w:val="Ppogrubienie"/>
          <w:b w:val="0"/>
        </w:rPr>
        <w:t>.</w:t>
      </w:r>
    </w:p>
    <w:p w14:paraId="321C436B" w14:textId="01532555" w:rsidR="00DF3D60" w:rsidRDefault="00DF3D60" w:rsidP="0026096A">
      <w:pPr>
        <w:pStyle w:val="ARTartustawynprozporzdzenia"/>
        <w:rPr>
          <w:rStyle w:val="Ppogrubienie"/>
          <w:b w:val="0"/>
        </w:rPr>
      </w:pPr>
    </w:p>
    <w:p w14:paraId="6DCBEFF7" w14:textId="43C1B883" w:rsidR="00DF3D60" w:rsidRDefault="00DF3D60" w:rsidP="0026096A">
      <w:pPr>
        <w:pStyle w:val="ARTartustawynprozporzdzenia"/>
        <w:rPr>
          <w:rStyle w:val="Ppogrubienie"/>
          <w:b w:val="0"/>
        </w:rPr>
      </w:pPr>
    </w:p>
    <w:p w14:paraId="384A9CDC" w14:textId="77777777" w:rsidR="00DF3D60" w:rsidRPr="00DF3D60" w:rsidRDefault="00DF3D60" w:rsidP="00DF3D60">
      <w:pPr>
        <w:pStyle w:val="OZNPARAFYADNOTACJE"/>
      </w:pPr>
    </w:p>
    <w:p w14:paraId="21708209" w14:textId="77777777" w:rsidR="00DF3D60" w:rsidRPr="00DF3D60" w:rsidRDefault="00DF3D60" w:rsidP="00DF3D60">
      <w:pPr>
        <w:pStyle w:val="OZNPARAFYADNOTACJE"/>
      </w:pPr>
      <w:r w:rsidRPr="00DF3D60">
        <w:t>Za zgodność pod względem prawnym, legislacyjnym i redakcyjnym</w:t>
      </w:r>
    </w:p>
    <w:p w14:paraId="74394C23" w14:textId="77777777" w:rsidR="00DF3D60" w:rsidRPr="00DF3D60" w:rsidRDefault="00DF3D60" w:rsidP="00DF3D60">
      <w:pPr>
        <w:pStyle w:val="OZNPARAFYADNOTACJE"/>
      </w:pPr>
      <w:r w:rsidRPr="00DF3D60">
        <w:t xml:space="preserve">                                   Małgorzata Wójcik</w:t>
      </w:r>
    </w:p>
    <w:p w14:paraId="552AD5BF" w14:textId="77777777" w:rsidR="00DF3D60" w:rsidRPr="00DF3D60" w:rsidRDefault="00DF3D60" w:rsidP="00DF3D60">
      <w:pPr>
        <w:pStyle w:val="OZNPARAFYADNOTACJE"/>
      </w:pPr>
      <w:r w:rsidRPr="00DF3D60">
        <w:t xml:space="preserve">                 Zastępca Dyrektora Departamentu Prawnego</w:t>
      </w:r>
    </w:p>
    <w:p w14:paraId="6756E41D" w14:textId="77777777" w:rsidR="00DF3D60" w:rsidRPr="00DF3D60" w:rsidRDefault="00DF3D60" w:rsidP="00DF3D60">
      <w:pPr>
        <w:pStyle w:val="OZNPARAFYADNOTACJE"/>
      </w:pPr>
      <w:r w:rsidRPr="00DF3D60">
        <w:t xml:space="preserve">          w Ministerstwie Rodziny, Pracy i Polityki Społecznej</w:t>
      </w:r>
    </w:p>
    <w:p w14:paraId="0B7A23AD" w14:textId="77777777" w:rsidR="00DF3D60" w:rsidRPr="00DF3D60" w:rsidRDefault="00DF3D60" w:rsidP="00DF3D60">
      <w:pPr>
        <w:pStyle w:val="OZNPARAFYADNOTACJE"/>
      </w:pPr>
      <w:r w:rsidRPr="00DF3D60">
        <w:t xml:space="preserve">                       /-kwalifikowany podpis elektroniczny-/</w:t>
      </w:r>
    </w:p>
    <w:p w14:paraId="79D0609D" w14:textId="77777777" w:rsidR="00DF3D60" w:rsidRPr="00EF3386" w:rsidRDefault="00DF3D60" w:rsidP="0026096A">
      <w:pPr>
        <w:pStyle w:val="ARTartustawynprozporzdzenia"/>
      </w:pPr>
    </w:p>
    <w:sectPr w:rsidR="00DF3D60" w:rsidRPr="00EF3386" w:rsidSect="001A7F15">
      <w:headerReference w:type="default" r:id="rId2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45699" w14:textId="77777777" w:rsidR="005D7552" w:rsidRDefault="005D7552">
      <w:r>
        <w:separator/>
      </w:r>
    </w:p>
  </w:endnote>
  <w:endnote w:type="continuationSeparator" w:id="0">
    <w:p w14:paraId="1FB6C475" w14:textId="77777777" w:rsidR="005D7552" w:rsidRDefault="005D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5A85B" w14:textId="77777777" w:rsidR="005D7552" w:rsidRDefault="005D7552">
      <w:r>
        <w:separator/>
      </w:r>
    </w:p>
  </w:footnote>
  <w:footnote w:type="continuationSeparator" w:id="0">
    <w:p w14:paraId="3E0F0310" w14:textId="77777777" w:rsidR="005D7552" w:rsidRDefault="005D7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30B5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A5646DB"/>
    <w:multiLevelType w:val="hybridMultilevel"/>
    <w:tmpl w:val="1B48025C"/>
    <w:lvl w:ilvl="0" w:tplc="E484217A">
      <w:start w:val="1"/>
      <w:numFmt w:val="decimal"/>
      <w:lvlText w:val="%1)"/>
      <w:lvlJc w:val="left"/>
      <w:pPr>
        <w:ind w:left="3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4C84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99EBE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FC40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C10589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FF04D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CB2079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B4A84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94EF4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0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5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85B70EB"/>
    <w:multiLevelType w:val="hybridMultilevel"/>
    <w:tmpl w:val="51BE4448"/>
    <w:lvl w:ilvl="0" w:tplc="F6780356">
      <w:start w:val="1"/>
      <w:numFmt w:val="decimal"/>
      <w:lvlText w:val="%1."/>
      <w:lvlJc w:val="left"/>
      <w:pPr>
        <w:ind w:left="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B855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4092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3F6AB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62F02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3D8481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F6E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FD4AE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52C7D6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FAE07F3"/>
    <w:multiLevelType w:val="hybridMultilevel"/>
    <w:tmpl w:val="49B2B4E6"/>
    <w:lvl w:ilvl="0" w:tplc="5C6615B6">
      <w:start w:val="1"/>
      <w:numFmt w:val="decimal"/>
      <w:lvlText w:val="%1)"/>
      <w:lvlJc w:val="left"/>
      <w:pPr>
        <w:ind w:left="3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80C8C7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D8229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18F6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B8A3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AF65D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B8071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484A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CE42CA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4"/>
  </w:num>
  <w:num w:numId="3">
    <w:abstractNumId w:val="19"/>
  </w:num>
  <w:num w:numId="4">
    <w:abstractNumId w:val="19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5"/>
  </w:num>
  <w:num w:numId="12">
    <w:abstractNumId w:val="10"/>
  </w:num>
  <w:num w:numId="13">
    <w:abstractNumId w:val="16"/>
  </w:num>
  <w:num w:numId="14">
    <w:abstractNumId w:val="27"/>
  </w:num>
  <w:num w:numId="15">
    <w:abstractNumId w:val="15"/>
  </w:num>
  <w:num w:numId="16">
    <w:abstractNumId w:val="17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6"/>
  </w:num>
  <w:num w:numId="29">
    <w:abstractNumId w:val="38"/>
  </w:num>
  <w:num w:numId="30">
    <w:abstractNumId w:val="34"/>
  </w:num>
  <w:num w:numId="31">
    <w:abstractNumId w:val="20"/>
  </w:num>
  <w:num w:numId="32">
    <w:abstractNumId w:val="12"/>
  </w:num>
  <w:num w:numId="33">
    <w:abstractNumId w:val="32"/>
  </w:num>
  <w:num w:numId="34">
    <w:abstractNumId w:val="21"/>
  </w:num>
  <w:num w:numId="35">
    <w:abstractNumId w:val="18"/>
  </w:num>
  <w:num w:numId="36">
    <w:abstractNumId w:val="23"/>
  </w:num>
  <w:num w:numId="37">
    <w:abstractNumId w:val="28"/>
  </w:num>
  <w:num w:numId="38">
    <w:abstractNumId w:val="25"/>
  </w:num>
  <w:num w:numId="39">
    <w:abstractNumId w:val="14"/>
  </w:num>
  <w:num w:numId="40">
    <w:abstractNumId w:val="30"/>
  </w:num>
  <w:num w:numId="41">
    <w:abstractNumId w:val="29"/>
  </w:num>
  <w:num w:numId="42">
    <w:abstractNumId w:val="22"/>
  </w:num>
  <w:num w:numId="43">
    <w:abstractNumId w:val="36"/>
  </w:num>
  <w:num w:numId="44">
    <w:abstractNumId w:val="13"/>
  </w:num>
  <w:num w:numId="45">
    <w:abstractNumId w:val="31"/>
  </w:num>
  <w:num w:numId="46">
    <w:abstractNumId w:val="11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C9"/>
    <w:rsid w:val="000012DA"/>
    <w:rsid w:val="0000246E"/>
    <w:rsid w:val="00002DE8"/>
    <w:rsid w:val="00003862"/>
    <w:rsid w:val="00012A35"/>
    <w:rsid w:val="00016099"/>
    <w:rsid w:val="00017DC2"/>
    <w:rsid w:val="00020686"/>
    <w:rsid w:val="00021522"/>
    <w:rsid w:val="00023471"/>
    <w:rsid w:val="00023F13"/>
    <w:rsid w:val="00026AF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59A"/>
    <w:rsid w:val="00064E4C"/>
    <w:rsid w:val="00066901"/>
    <w:rsid w:val="0006706A"/>
    <w:rsid w:val="00071BEE"/>
    <w:rsid w:val="00072C08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7828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2908"/>
    <w:rsid w:val="000A323B"/>
    <w:rsid w:val="000A3EE7"/>
    <w:rsid w:val="000A727A"/>
    <w:rsid w:val="000B298D"/>
    <w:rsid w:val="000B5906"/>
    <w:rsid w:val="000B5B2D"/>
    <w:rsid w:val="000B5DCE"/>
    <w:rsid w:val="000C05BA"/>
    <w:rsid w:val="000C0E8F"/>
    <w:rsid w:val="000C2E6D"/>
    <w:rsid w:val="000C46DC"/>
    <w:rsid w:val="000C4BC4"/>
    <w:rsid w:val="000C70DD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08AE"/>
    <w:rsid w:val="000F2BE3"/>
    <w:rsid w:val="000F3D0D"/>
    <w:rsid w:val="000F4734"/>
    <w:rsid w:val="000F5513"/>
    <w:rsid w:val="000F5F5D"/>
    <w:rsid w:val="000F6ED4"/>
    <w:rsid w:val="000F7A6E"/>
    <w:rsid w:val="001003C7"/>
    <w:rsid w:val="001042BA"/>
    <w:rsid w:val="00106D03"/>
    <w:rsid w:val="00110465"/>
    <w:rsid w:val="00110628"/>
    <w:rsid w:val="0011245A"/>
    <w:rsid w:val="00112E50"/>
    <w:rsid w:val="0011493E"/>
    <w:rsid w:val="00115B72"/>
    <w:rsid w:val="001209EC"/>
    <w:rsid w:val="00120A9E"/>
    <w:rsid w:val="00120FAB"/>
    <w:rsid w:val="00121B82"/>
    <w:rsid w:val="00122ED3"/>
    <w:rsid w:val="00124199"/>
    <w:rsid w:val="00125A9C"/>
    <w:rsid w:val="001270A2"/>
    <w:rsid w:val="00130C3E"/>
    <w:rsid w:val="00131237"/>
    <w:rsid w:val="0013158A"/>
    <w:rsid w:val="001329AC"/>
    <w:rsid w:val="00134CA0"/>
    <w:rsid w:val="00135F9B"/>
    <w:rsid w:val="0014026F"/>
    <w:rsid w:val="0014594B"/>
    <w:rsid w:val="00145A38"/>
    <w:rsid w:val="00146508"/>
    <w:rsid w:val="00147A47"/>
    <w:rsid w:val="00147AA1"/>
    <w:rsid w:val="001520CF"/>
    <w:rsid w:val="0015363B"/>
    <w:rsid w:val="0015667C"/>
    <w:rsid w:val="00157110"/>
    <w:rsid w:val="0015742A"/>
    <w:rsid w:val="00157DA1"/>
    <w:rsid w:val="00163147"/>
    <w:rsid w:val="0016365C"/>
    <w:rsid w:val="00164C57"/>
    <w:rsid w:val="00164C9D"/>
    <w:rsid w:val="00172F7A"/>
    <w:rsid w:val="00173150"/>
    <w:rsid w:val="00173390"/>
    <w:rsid w:val="001736F0"/>
    <w:rsid w:val="00173BB3"/>
    <w:rsid w:val="001740D0"/>
    <w:rsid w:val="0017493B"/>
    <w:rsid w:val="00174F2C"/>
    <w:rsid w:val="00180F2A"/>
    <w:rsid w:val="00184B91"/>
    <w:rsid w:val="00184D4A"/>
    <w:rsid w:val="00186EC1"/>
    <w:rsid w:val="00191E1F"/>
    <w:rsid w:val="0019473B"/>
    <w:rsid w:val="001952B1"/>
    <w:rsid w:val="00195F54"/>
    <w:rsid w:val="00196E39"/>
    <w:rsid w:val="00197649"/>
    <w:rsid w:val="001A01FB"/>
    <w:rsid w:val="001A10E9"/>
    <w:rsid w:val="001A183D"/>
    <w:rsid w:val="001A2B65"/>
    <w:rsid w:val="001A3BD6"/>
    <w:rsid w:val="001A3CD3"/>
    <w:rsid w:val="001A5BEF"/>
    <w:rsid w:val="001A7F15"/>
    <w:rsid w:val="001B2AEB"/>
    <w:rsid w:val="001B342E"/>
    <w:rsid w:val="001C1832"/>
    <w:rsid w:val="001C188C"/>
    <w:rsid w:val="001D1783"/>
    <w:rsid w:val="001D53CD"/>
    <w:rsid w:val="001D55A3"/>
    <w:rsid w:val="001D5AF5"/>
    <w:rsid w:val="001E144F"/>
    <w:rsid w:val="001E1E73"/>
    <w:rsid w:val="001E4E0C"/>
    <w:rsid w:val="001E526D"/>
    <w:rsid w:val="001E5655"/>
    <w:rsid w:val="001F1832"/>
    <w:rsid w:val="001F220F"/>
    <w:rsid w:val="001F25B3"/>
    <w:rsid w:val="001F36F1"/>
    <w:rsid w:val="001F6616"/>
    <w:rsid w:val="00202BD4"/>
    <w:rsid w:val="00204A97"/>
    <w:rsid w:val="00207088"/>
    <w:rsid w:val="00207173"/>
    <w:rsid w:val="002114EF"/>
    <w:rsid w:val="00215116"/>
    <w:rsid w:val="002163A0"/>
    <w:rsid w:val="002166AD"/>
    <w:rsid w:val="00217871"/>
    <w:rsid w:val="00221ED8"/>
    <w:rsid w:val="002231EA"/>
    <w:rsid w:val="00223FDF"/>
    <w:rsid w:val="00225577"/>
    <w:rsid w:val="002265C0"/>
    <w:rsid w:val="002279C0"/>
    <w:rsid w:val="002338BA"/>
    <w:rsid w:val="00236EC9"/>
    <w:rsid w:val="0023727E"/>
    <w:rsid w:val="00241E3D"/>
    <w:rsid w:val="0024205B"/>
    <w:rsid w:val="00242081"/>
    <w:rsid w:val="00243777"/>
    <w:rsid w:val="002441CD"/>
    <w:rsid w:val="002501A3"/>
    <w:rsid w:val="0025166C"/>
    <w:rsid w:val="00252C99"/>
    <w:rsid w:val="002555D4"/>
    <w:rsid w:val="0026096A"/>
    <w:rsid w:val="00261A16"/>
    <w:rsid w:val="00263522"/>
    <w:rsid w:val="00264EC6"/>
    <w:rsid w:val="00271013"/>
    <w:rsid w:val="00271E3D"/>
    <w:rsid w:val="00273FE4"/>
    <w:rsid w:val="002765B4"/>
    <w:rsid w:val="00276A94"/>
    <w:rsid w:val="00292FA3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712F"/>
    <w:rsid w:val="002D0C4F"/>
    <w:rsid w:val="002D1364"/>
    <w:rsid w:val="002D28F5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1E37"/>
    <w:rsid w:val="00322D45"/>
    <w:rsid w:val="0032569A"/>
    <w:rsid w:val="00325A1F"/>
    <w:rsid w:val="003268F9"/>
    <w:rsid w:val="00330BAF"/>
    <w:rsid w:val="00334E3A"/>
    <w:rsid w:val="003361DD"/>
    <w:rsid w:val="003403FF"/>
    <w:rsid w:val="00341A6A"/>
    <w:rsid w:val="00345B9C"/>
    <w:rsid w:val="0034622C"/>
    <w:rsid w:val="00352DAE"/>
    <w:rsid w:val="00354EB9"/>
    <w:rsid w:val="00356813"/>
    <w:rsid w:val="003577F4"/>
    <w:rsid w:val="003602AE"/>
    <w:rsid w:val="00360929"/>
    <w:rsid w:val="003647D5"/>
    <w:rsid w:val="003674B0"/>
    <w:rsid w:val="003706C7"/>
    <w:rsid w:val="003732F1"/>
    <w:rsid w:val="003768D9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1FB2"/>
    <w:rsid w:val="00394138"/>
    <w:rsid w:val="00394423"/>
    <w:rsid w:val="00396942"/>
    <w:rsid w:val="00396B49"/>
    <w:rsid w:val="00396E3E"/>
    <w:rsid w:val="003A2BD8"/>
    <w:rsid w:val="003A306E"/>
    <w:rsid w:val="003A559C"/>
    <w:rsid w:val="003A60DC"/>
    <w:rsid w:val="003A6A46"/>
    <w:rsid w:val="003A6E90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50BB"/>
    <w:rsid w:val="003D5C91"/>
    <w:rsid w:val="003E0D1A"/>
    <w:rsid w:val="003E2DA3"/>
    <w:rsid w:val="003E4F68"/>
    <w:rsid w:val="003E5D0E"/>
    <w:rsid w:val="003F020D"/>
    <w:rsid w:val="003F03D9"/>
    <w:rsid w:val="003F22A1"/>
    <w:rsid w:val="003F2FBE"/>
    <w:rsid w:val="003F318D"/>
    <w:rsid w:val="003F5BAE"/>
    <w:rsid w:val="003F6ED7"/>
    <w:rsid w:val="00401C84"/>
    <w:rsid w:val="00403210"/>
    <w:rsid w:val="004035BB"/>
    <w:rsid w:val="004035EB"/>
    <w:rsid w:val="00405B08"/>
    <w:rsid w:val="00407332"/>
    <w:rsid w:val="00407828"/>
    <w:rsid w:val="00413D8E"/>
    <w:rsid w:val="004140F2"/>
    <w:rsid w:val="00417B22"/>
    <w:rsid w:val="00420079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5673B"/>
    <w:rsid w:val="00457336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790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A7157"/>
    <w:rsid w:val="004B00A7"/>
    <w:rsid w:val="004B25E2"/>
    <w:rsid w:val="004B34D7"/>
    <w:rsid w:val="004B4247"/>
    <w:rsid w:val="004B5037"/>
    <w:rsid w:val="004B5B2F"/>
    <w:rsid w:val="004B5DD1"/>
    <w:rsid w:val="004B626A"/>
    <w:rsid w:val="004B660E"/>
    <w:rsid w:val="004C05BD"/>
    <w:rsid w:val="004C2FF3"/>
    <w:rsid w:val="004C3B06"/>
    <w:rsid w:val="004C3F97"/>
    <w:rsid w:val="004C6816"/>
    <w:rsid w:val="004C7EE7"/>
    <w:rsid w:val="004D122E"/>
    <w:rsid w:val="004D2DEE"/>
    <w:rsid w:val="004D2E1F"/>
    <w:rsid w:val="004D7FD9"/>
    <w:rsid w:val="004D7FFC"/>
    <w:rsid w:val="004E1324"/>
    <w:rsid w:val="004E143F"/>
    <w:rsid w:val="004E19A5"/>
    <w:rsid w:val="004E37E5"/>
    <w:rsid w:val="004E3FDB"/>
    <w:rsid w:val="004F1F4A"/>
    <w:rsid w:val="004F296D"/>
    <w:rsid w:val="004F508B"/>
    <w:rsid w:val="004F526C"/>
    <w:rsid w:val="004F695F"/>
    <w:rsid w:val="004F6CA4"/>
    <w:rsid w:val="00500752"/>
    <w:rsid w:val="00501A50"/>
    <w:rsid w:val="0050222D"/>
    <w:rsid w:val="00503AF3"/>
    <w:rsid w:val="0050696D"/>
    <w:rsid w:val="005108E3"/>
    <w:rsid w:val="0051094B"/>
    <w:rsid w:val="005110D7"/>
    <w:rsid w:val="00511D99"/>
    <w:rsid w:val="005128D3"/>
    <w:rsid w:val="005147E8"/>
    <w:rsid w:val="00514B09"/>
    <w:rsid w:val="005158F2"/>
    <w:rsid w:val="00526DFC"/>
    <w:rsid w:val="00526F43"/>
    <w:rsid w:val="00527651"/>
    <w:rsid w:val="005363AB"/>
    <w:rsid w:val="00544EF4"/>
    <w:rsid w:val="00545E53"/>
    <w:rsid w:val="005479D9"/>
    <w:rsid w:val="005502CC"/>
    <w:rsid w:val="005570EB"/>
    <w:rsid w:val="005572BD"/>
    <w:rsid w:val="00557A12"/>
    <w:rsid w:val="00560AC7"/>
    <w:rsid w:val="00561AFB"/>
    <w:rsid w:val="00561FA8"/>
    <w:rsid w:val="005635ED"/>
    <w:rsid w:val="00565253"/>
    <w:rsid w:val="00567B58"/>
    <w:rsid w:val="00570191"/>
    <w:rsid w:val="00570570"/>
    <w:rsid w:val="00572512"/>
    <w:rsid w:val="00573EE6"/>
    <w:rsid w:val="0057547F"/>
    <w:rsid w:val="005754EE"/>
    <w:rsid w:val="005756B2"/>
    <w:rsid w:val="0057617E"/>
    <w:rsid w:val="00576497"/>
    <w:rsid w:val="005835E7"/>
    <w:rsid w:val="0058397F"/>
    <w:rsid w:val="00583BF8"/>
    <w:rsid w:val="00585F33"/>
    <w:rsid w:val="00590DC8"/>
    <w:rsid w:val="00591124"/>
    <w:rsid w:val="00597024"/>
    <w:rsid w:val="005A0274"/>
    <w:rsid w:val="005A0486"/>
    <w:rsid w:val="005A095C"/>
    <w:rsid w:val="005A669D"/>
    <w:rsid w:val="005A75D8"/>
    <w:rsid w:val="005B2DA0"/>
    <w:rsid w:val="005B713E"/>
    <w:rsid w:val="005C03B6"/>
    <w:rsid w:val="005C348E"/>
    <w:rsid w:val="005C68E1"/>
    <w:rsid w:val="005D2499"/>
    <w:rsid w:val="005D3763"/>
    <w:rsid w:val="005D55E1"/>
    <w:rsid w:val="005D7552"/>
    <w:rsid w:val="005E19F7"/>
    <w:rsid w:val="005E4F04"/>
    <w:rsid w:val="005E62C2"/>
    <w:rsid w:val="005E6C71"/>
    <w:rsid w:val="005E7AAF"/>
    <w:rsid w:val="005F0963"/>
    <w:rsid w:val="005F2824"/>
    <w:rsid w:val="005F2EBA"/>
    <w:rsid w:val="005F35ED"/>
    <w:rsid w:val="005F7812"/>
    <w:rsid w:val="005F7A88"/>
    <w:rsid w:val="00603A1A"/>
    <w:rsid w:val="006046D5"/>
    <w:rsid w:val="006061CD"/>
    <w:rsid w:val="00607A93"/>
    <w:rsid w:val="00610C08"/>
    <w:rsid w:val="00611F74"/>
    <w:rsid w:val="00615772"/>
    <w:rsid w:val="00621256"/>
    <w:rsid w:val="00621FCC"/>
    <w:rsid w:val="00622E4B"/>
    <w:rsid w:val="006333DA"/>
    <w:rsid w:val="0063361E"/>
    <w:rsid w:val="00635134"/>
    <w:rsid w:val="006356E2"/>
    <w:rsid w:val="00642A65"/>
    <w:rsid w:val="006454A1"/>
    <w:rsid w:val="00645DCE"/>
    <w:rsid w:val="006465AC"/>
    <w:rsid w:val="006465BF"/>
    <w:rsid w:val="006503ED"/>
    <w:rsid w:val="00653B22"/>
    <w:rsid w:val="006544FB"/>
    <w:rsid w:val="00657BF4"/>
    <w:rsid w:val="006603FB"/>
    <w:rsid w:val="006608DF"/>
    <w:rsid w:val="006623AC"/>
    <w:rsid w:val="0066711B"/>
    <w:rsid w:val="006678AF"/>
    <w:rsid w:val="006701EF"/>
    <w:rsid w:val="00673BA5"/>
    <w:rsid w:val="00677010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1302"/>
    <w:rsid w:val="006B1D2F"/>
    <w:rsid w:val="006C3227"/>
    <w:rsid w:val="006C419E"/>
    <w:rsid w:val="006C4A31"/>
    <w:rsid w:val="006C5AC2"/>
    <w:rsid w:val="006C6AFB"/>
    <w:rsid w:val="006D2735"/>
    <w:rsid w:val="006D30DF"/>
    <w:rsid w:val="006D45B2"/>
    <w:rsid w:val="006D646E"/>
    <w:rsid w:val="006E0FCC"/>
    <w:rsid w:val="006E1D85"/>
    <w:rsid w:val="006E1E96"/>
    <w:rsid w:val="006E5E21"/>
    <w:rsid w:val="006F17AF"/>
    <w:rsid w:val="006F2648"/>
    <w:rsid w:val="006F2C3F"/>
    <w:rsid w:val="006F2F10"/>
    <w:rsid w:val="006F482B"/>
    <w:rsid w:val="006F6311"/>
    <w:rsid w:val="00701952"/>
    <w:rsid w:val="00702556"/>
    <w:rsid w:val="0070277E"/>
    <w:rsid w:val="00704156"/>
    <w:rsid w:val="0070670B"/>
    <w:rsid w:val="007069FC"/>
    <w:rsid w:val="00710B93"/>
    <w:rsid w:val="00711221"/>
    <w:rsid w:val="00712675"/>
    <w:rsid w:val="00712A33"/>
    <w:rsid w:val="00713808"/>
    <w:rsid w:val="007151B6"/>
    <w:rsid w:val="0071520D"/>
    <w:rsid w:val="00715661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656"/>
    <w:rsid w:val="00736A64"/>
    <w:rsid w:val="00737F6A"/>
    <w:rsid w:val="007410B6"/>
    <w:rsid w:val="00741B7E"/>
    <w:rsid w:val="007424BB"/>
    <w:rsid w:val="00744C6F"/>
    <w:rsid w:val="007457F6"/>
    <w:rsid w:val="00745ABB"/>
    <w:rsid w:val="00746E38"/>
    <w:rsid w:val="00747CD5"/>
    <w:rsid w:val="00753B51"/>
    <w:rsid w:val="00756629"/>
    <w:rsid w:val="00756742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53AC"/>
    <w:rsid w:val="00776DC2"/>
    <w:rsid w:val="00780122"/>
    <w:rsid w:val="0078214B"/>
    <w:rsid w:val="0078498A"/>
    <w:rsid w:val="007878FE"/>
    <w:rsid w:val="00790C2F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AA5"/>
    <w:rsid w:val="007D1C64"/>
    <w:rsid w:val="007D32DD"/>
    <w:rsid w:val="007D6DCE"/>
    <w:rsid w:val="007D72C4"/>
    <w:rsid w:val="007E1666"/>
    <w:rsid w:val="007E2CFE"/>
    <w:rsid w:val="007E59C9"/>
    <w:rsid w:val="007F0072"/>
    <w:rsid w:val="007F0FD1"/>
    <w:rsid w:val="007F2EB6"/>
    <w:rsid w:val="007F54C3"/>
    <w:rsid w:val="00802916"/>
    <w:rsid w:val="00802949"/>
    <w:rsid w:val="0080301E"/>
    <w:rsid w:val="0080365F"/>
    <w:rsid w:val="00812BE5"/>
    <w:rsid w:val="00814D28"/>
    <w:rsid w:val="00817429"/>
    <w:rsid w:val="008204B1"/>
    <w:rsid w:val="00821514"/>
    <w:rsid w:val="00821E35"/>
    <w:rsid w:val="00824591"/>
    <w:rsid w:val="00824AED"/>
    <w:rsid w:val="00827820"/>
    <w:rsid w:val="00831B8B"/>
    <w:rsid w:val="00831F43"/>
    <w:rsid w:val="0083405D"/>
    <w:rsid w:val="008352D4"/>
    <w:rsid w:val="00836DB9"/>
    <w:rsid w:val="00837C67"/>
    <w:rsid w:val="008415B0"/>
    <w:rsid w:val="00841735"/>
    <w:rsid w:val="00842028"/>
    <w:rsid w:val="008436B8"/>
    <w:rsid w:val="008460B6"/>
    <w:rsid w:val="00846433"/>
    <w:rsid w:val="00850C9D"/>
    <w:rsid w:val="00851C5A"/>
    <w:rsid w:val="00852B59"/>
    <w:rsid w:val="00856272"/>
    <w:rsid w:val="008563FF"/>
    <w:rsid w:val="0086018B"/>
    <w:rsid w:val="008611DD"/>
    <w:rsid w:val="008620DE"/>
    <w:rsid w:val="00866867"/>
    <w:rsid w:val="00872257"/>
    <w:rsid w:val="00874F82"/>
    <w:rsid w:val="008753E6"/>
    <w:rsid w:val="0087738C"/>
    <w:rsid w:val="008802AF"/>
    <w:rsid w:val="00881926"/>
    <w:rsid w:val="0088318F"/>
    <w:rsid w:val="0088331D"/>
    <w:rsid w:val="008838F2"/>
    <w:rsid w:val="00884F9F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650"/>
    <w:rsid w:val="008B2866"/>
    <w:rsid w:val="008B3859"/>
    <w:rsid w:val="008B436D"/>
    <w:rsid w:val="008B4E49"/>
    <w:rsid w:val="008B7712"/>
    <w:rsid w:val="008B7A0A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E7BAA"/>
    <w:rsid w:val="008F0654"/>
    <w:rsid w:val="008F06CB"/>
    <w:rsid w:val="008F2E83"/>
    <w:rsid w:val="008F2F1A"/>
    <w:rsid w:val="008F3D1A"/>
    <w:rsid w:val="008F612A"/>
    <w:rsid w:val="0090293D"/>
    <w:rsid w:val="009034DE"/>
    <w:rsid w:val="00903AAE"/>
    <w:rsid w:val="00905396"/>
    <w:rsid w:val="0090605D"/>
    <w:rsid w:val="00906419"/>
    <w:rsid w:val="00912889"/>
    <w:rsid w:val="00912B5F"/>
    <w:rsid w:val="00913A42"/>
    <w:rsid w:val="00914167"/>
    <w:rsid w:val="009143DB"/>
    <w:rsid w:val="00915065"/>
    <w:rsid w:val="00915427"/>
    <w:rsid w:val="00917CE5"/>
    <w:rsid w:val="009217C0"/>
    <w:rsid w:val="00923DD6"/>
    <w:rsid w:val="00925241"/>
    <w:rsid w:val="00925CEC"/>
    <w:rsid w:val="00926A3F"/>
    <w:rsid w:val="00927593"/>
    <w:rsid w:val="0092794E"/>
    <w:rsid w:val="00930D30"/>
    <w:rsid w:val="0093131E"/>
    <w:rsid w:val="009332A2"/>
    <w:rsid w:val="00933446"/>
    <w:rsid w:val="00937233"/>
    <w:rsid w:val="00937598"/>
    <w:rsid w:val="0093790B"/>
    <w:rsid w:val="00943751"/>
    <w:rsid w:val="00946DD0"/>
    <w:rsid w:val="009509E6"/>
    <w:rsid w:val="009514C2"/>
    <w:rsid w:val="00952018"/>
    <w:rsid w:val="00952800"/>
    <w:rsid w:val="0095300D"/>
    <w:rsid w:val="00956812"/>
    <w:rsid w:val="0095719A"/>
    <w:rsid w:val="00960152"/>
    <w:rsid w:val="009623E9"/>
    <w:rsid w:val="00963EEB"/>
    <w:rsid w:val="009648BC"/>
    <w:rsid w:val="00964C2F"/>
    <w:rsid w:val="00965F88"/>
    <w:rsid w:val="00977C1E"/>
    <w:rsid w:val="00982C81"/>
    <w:rsid w:val="00984B76"/>
    <w:rsid w:val="00984E03"/>
    <w:rsid w:val="00986B54"/>
    <w:rsid w:val="00987A8F"/>
    <w:rsid w:val="00987E85"/>
    <w:rsid w:val="00990255"/>
    <w:rsid w:val="009A0D12"/>
    <w:rsid w:val="009A1987"/>
    <w:rsid w:val="009A2BEE"/>
    <w:rsid w:val="009A5289"/>
    <w:rsid w:val="009A5BA1"/>
    <w:rsid w:val="009A7A53"/>
    <w:rsid w:val="009B0402"/>
    <w:rsid w:val="009B0B75"/>
    <w:rsid w:val="009B16DF"/>
    <w:rsid w:val="009B1E60"/>
    <w:rsid w:val="009B4CB2"/>
    <w:rsid w:val="009B5CCE"/>
    <w:rsid w:val="009B6701"/>
    <w:rsid w:val="009B6EF7"/>
    <w:rsid w:val="009B7000"/>
    <w:rsid w:val="009B739C"/>
    <w:rsid w:val="009B7EB8"/>
    <w:rsid w:val="009C04EC"/>
    <w:rsid w:val="009C328C"/>
    <w:rsid w:val="009C4444"/>
    <w:rsid w:val="009C79AD"/>
    <w:rsid w:val="009C7CA6"/>
    <w:rsid w:val="009D226B"/>
    <w:rsid w:val="009D3316"/>
    <w:rsid w:val="009D55AA"/>
    <w:rsid w:val="009D6A78"/>
    <w:rsid w:val="009E2C7B"/>
    <w:rsid w:val="009E3E77"/>
    <w:rsid w:val="009E3FAB"/>
    <w:rsid w:val="009E5B3F"/>
    <w:rsid w:val="009E7D90"/>
    <w:rsid w:val="009F1AB0"/>
    <w:rsid w:val="009F22E7"/>
    <w:rsid w:val="009F501D"/>
    <w:rsid w:val="00A039D5"/>
    <w:rsid w:val="00A046AD"/>
    <w:rsid w:val="00A050BB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3B25"/>
    <w:rsid w:val="00A3730B"/>
    <w:rsid w:val="00A37DFC"/>
    <w:rsid w:val="00A37E70"/>
    <w:rsid w:val="00A437E1"/>
    <w:rsid w:val="00A45CD0"/>
    <w:rsid w:val="00A4685E"/>
    <w:rsid w:val="00A4789B"/>
    <w:rsid w:val="00A502FD"/>
    <w:rsid w:val="00A50CD4"/>
    <w:rsid w:val="00A51191"/>
    <w:rsid w:val="00A56558"/>
    <w:rsid w:val="00A56D62"/>
    <w:rsid w:val="00A56F07"/>
    <w:rsid w:val="00A5762C"/>
    <w:rsid w:val="00A600FC"/>
    <w:rsid w:val="00A60BCA"/>
    <w:rsid w:val="00A638DA"/>
    <w:rsid w:val="00A65B41"/>
    <w:rsid w:val="00A65E00"/>
    <w:rsid w:val="00A66265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0941"/>
    <w:rsid w:val="00A9391A"/>
    <w:rsid w:val="00A94574"/>
    <w:rsid w:val="00A94F86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05E"/>
    <w:rsid w:val="00AB3BBB"/>
    <w:rsid w:val="00AB67FC"/>
    <w:rsid w:val="00AC00F2"/>
    <w:rsid w:val="00AC31B5"/>
    <w:rsid w:val="00AC4EA1"/>
    <w:rsid w:val="00AC5381"/>
    <w:rsid w:val="00AC5618"/>
    <w:rsid w:val="00AC5920"/>
    <w:rsid w:val="00AD0E65"/>
    <w:rsid w:val="00AD2BF2"/>
    <w:rsid w:val="00AD4257"/>
    <w:rsid w:val="00AD4E90"/>
    <w:rsid w:val="00AD5422"/>
    <w:rsid w:val="00AE4179"/>
    <w:rsid w:val="00AE4425"/>
    <w:rsid w:val="00AE4FBE"/>
    <w:rsid w:val="00AE650F"/>
    <w:rsid w:val="00AE6555"/>
    <w:rsid w:val="00AE7D16"/>
    <w:rsid w:val="00AF2299"/>
    <w:rsid w:val="00AF4165"/>
    <w:rsid w:val="00AF4CAA"/>
    <w:rsid w:val="00AF571A"/>
    <w:rsid w:val="00AF60A0"/>
    <w:rsid w:val="00AF67FC"/>
    <w:rsid w:val="00AF7DF5"/>
    <w:rsid w:val="00B0014D"/>
    <w:rsid w:val="00B006E5"/>
    <w:rsid w:val="00B024C2"/>
    <w:rsid w:val="00B02CD0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6A04"/>
    <w:rsid w:val="00B51A7D"/>
    <w:rsid w:val="00B535C2"/>
    <w:rsid w:val="00B55544"/>
    <w:rsid w:val="00B642FC"/>
    <w:rsid w:val="00B64D26"/>
    <w:rsid w:val="00B64FBB"/>
    <w:rsid w:val="00B70E22"/>
    <w:rsid w:val="00B7293E"/>
    <w:rsid w:val="00B73911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57F7"/>
    <w:rsid w:val="00BA2F36"/>
    <w:rsid w:val="00BA561A"/>
    <w:rsid w:val="00BB0DC6"/>
    <w:rsid w:val="00BB124E"/>
    <w:rsid w:val="00BB15E4"/>
    <w:rsid w:val="00BB1E19"/>
    <w:rsid w:val="00BB1F93"/>
    <w:rsid w:val="00BB21D1"/>
    <w:rsid w:val="00BB32F2"/>
    <w:rsid w:val="00BB4338"/>
    <w:rsid w:val="00BB5D4E"/>
    <w:rsid w:val="00BB6C0E"/>
    <w:rsid w:val="00BB7727"/>
    <w:rsid w:val="00BB7B38"/>
    <w:rsid w:val="00BC11E5"/>
    <w:rsid w:val="00BC4BC6"/>
    <w:rsid w:val="00BC52FD"/>
    <w:rsid w:val="00BC6E62"/>
    <w:rsid w:val="00BC7443"/>
    <w:rsid w:val="00BC792C"/>
    <w:rsid w:val="00BD0648"/>
    <w:rsid w:val="00BD1040"/>
    <w:rsid w:val="00BD34AA"/>
    <w:rsid w:val="00BD6764"/>
    <w:rsid w:val="00BE0C44"/>
    <w:rsid w:val="00BE1B8B"/>
    <w:rsid w:val="00BE2911"/>
    <w:rsid w:val="00BE2A18"/>
    <w:rsid w:val="00BE2C01"/>
    <w:rsid w:val="00BE41EC"/>
    <w:rsid w:val="00BE56FB"/>
    <w:rsid w:val="00BF3DDE"/>
    <w:rsid w:val="00BF6589"/>
    <w:rsid w:val="00BF6F7F"/>
    <w:rsid w:val="00C00203"/>
    <w:rsid w:val="00C00647"/>
    <w:rsid w:val="00C02764"/>
    <w:rsid w:val="00C04CEF"/>
    <w:rsid w:val="00C0662F"/>
    <w:rsid w:val="00C101D1"/>
    <w:rsid w:val="00C11943"/>
    <w:rsid w:val="00C12C55"/>
    <w:rsid w:val="00C12E96"/>
    <w:rsid w:val="00C14763"/>
    <w:rsid w:val="00C15DBB"/>
    <w:rsid w:val="00C16141"/>
    <w:rsid w:val="00C2363F"/>
    <w:rsid w:val="00C236C8"/>
    <w:rsid w:val="00C260B1"/>
    <w:rsid w:val="00C26E56"/>
    <w:rsid w:val="00C31406"/>
    <w:rsid w:val="00C37194"/>
    <w:rsid w:val="00C40637"/>
    <w:rsid w:val="00C40B4E"/>
    <w:rsid w:val="00C40F6C"/>
    <w:rsid w:val="00C44426"/>
    <w:rsid w:val="00C445F3"/>
    <w:rsid w:val="00C451F4"/>
    <w:rsid w:val="00C459CB"/>
    <w:rsid w:val="00C45EB1"/>
    <w:rsid w:val="00C518E1"/>
    <w:rsid w:val="00C54A15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35EE"/>
    <w:rsid w:val="00C84C47"/>
    <w:rsid w:val="00C858A4"/>
    <w:rsid w:val="00C86AFA"/>
    <w:rsid w:val="00C96832"/>
    <w:rsid w:val="00CA39AA"/>
    <w:rsid w:val="00CB0030"/>
    <w:rsid w:val="00CB18D0"/>
    <w:rsid w:val="00CB1BCE"/>
    <w:rsid w:val="00CB1C8A"/>
    <w:rsid w:val="00CB24F5"/>
    <w:rsid w:val="00CB2663"/>
    <w:rsid w:val="00CB2B19"/>
    <w:rsid w:val="00CB3229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2AD2"/>
    <w:rsid w:val="00CF4813"/>
    <w:rsid w:val="00CF5233"/>
    <w:rsid w:val="00CF5E26"/>
    <w:rsid w:val="00D029B8"/>
    <w:rsid w:val="00D02F60"/>
    <w:rsid w:val="00D0464E"/>
    <w:rsid w:val="00D04A96"/>
    <w:rsid w:val="00D06E63"/>
    <w:rsid w:val="00D07A7B"/>
    <w:rsid w:val="00D10E06"/>
    <w:rsid w:val="00D15197"/>
    <w:rsid w:val="00D1607D"/>
    <w:rsid w:val="00D16820"/>
    <w:rsid w:val="00D169C8"/>
    <w:rsid w:val="00D1793F"/>
    <w:rsid w:val="00D17E5F"/>
    <w:rsid w:val="00D22AF5"/>
    <w:rsid w:val="00D235EA"/>
    <w:rsid w:val="00D23D85"/>
    <w:rsid w:val="00D247A9"/>
    <w:rsid w:val="00D25A73"/>
    <w:rsid w:val="00D26CAF"/>
    <w:rsid w:val="00D32721"/>
    <w:rsid w:val="00D328DC"/>
    <w:rsid w:val="00D33387"/>
    <w:rsid w:val="00D402FB"/>
    <w:rsid w:val="00D40690"/>
    <w:rsid w:val="00D418EE"/>
    <w:rsid w:val="00D47D7A"/>
    <w:rsid w:val="00D50ABD"/>
    <w:rsid w:val="00D52321"/>
    <w:rsid w:val="00D52EA4"/>
    <w:rsid w:val="00D54DD7"/>
    <w:rsid w:val="00D55290"/>
    <w:rsid w:val="00D57791"/>
    <w:rsid w:val="00D6046A"/>
    <w:rsid w:val="00D60A91"/>
    <w:rsid w:val="00D62870"/>
    <w:rsid w:val="00D6325A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86C5A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0448"/>
    <w:rsid w:val="00DB0FC9"/>
    <w:rsid w:val="00DB1AD2"/>
    <w:rsid w:val="00DB2B58"/>
    <w:rsid w:val="00DB5206"/>
    <w:rsid w:val="00DB6276"/>
    <w:rsid w:val="00DB63F5"/>
    <w:rsid w:val="00DC1C6B"/>
    <w:rsid w:val="00DC2C2E"/>
    <w:rsid w:val="00DC3DA6"/>
    <w:rsid w:val="00DC4AF0"/>
    <w:rsid w:val="00DC7886"/>
    <w:rsid w:val="00DD0CF2"/>
    <w:rsid w:val="00DE1554"/>
    <w:rsid w:val="00DE2901"/>
    <w:rsid w:val="00DE590F"/>
    <w:rsid w:val="00DE5D06"/>
    <w:rsid w:val="00DE7DC1"/>
    <w:rsid w:val="00DF3D60"/>
    <w:rsid w:val="00DF3F7E"/>
    <w:rsid w:val="00DF7648"/>
    <w:rsid w:val="00E00E29"/>
    <w:rsid w:val="00E02BAB"/>
    <w:rsid w:val="00E04CEB"/>
    <w:rsid w:val="00E05A50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1413"/>
    <w:rsid w:val="00E33287"/>
    <w:rsid w:val="00E34A35"/>
    <w:rsid w:val="00E37C2F"/>
    <w:rsid w:val="00E41C28"/>
    <w:rsid w:val="00E46308"/>
    <w:rsid w:val="00E51E17"/>
    <w:rsid w:val="00E52DAB"/>
    <w:rsid w:val="00E539B0"/>
    <w:rsid w:val="00E55994"/>
    <w:rsid w:val="00E56992"/>
    <w:rsid w:val="00E60606"/>
    <w:rsid w:val="00E60C66"/>
    <w:rsid w:val="00E6164D"/>
    <w:rsid w:val="00E618C9"/>
    <w:rsid w:val="00E62774"/>
    <w:rsid w:val="00E6307C"/>
    <w:rsid w:val="00E636FA"/>
    <w:rsid w:val="00E65445"/>
    <w:rsid w:val="00E667F1"/>
    <w:rsid w:val="00E66C50"/>
    <w:rsid w:val="00E679D3"/>
    <w:rsid w:val="00E71208"/>
    <w:rsid w:val="00E71444"/>
    <w:rsid w:val="00E71C91"/>
    <w:rsid w:val="00E720A1"/>
    <w:rsid w:val="00E73429"/>
    <w:rsid w:val="00E74F58"/>
    <w:rsid w:val="00E75DDA"/>
    <w:rsid w:val="00E773E8"/>
    <w:rsid w:val="00E83ADD"/>
    <w:rsid w:val="00E8457E"/>
    <w:rsid w:val="00E84F38"/>
    <w:rsid w:val="00E855A7"/>
    <w:rsid w:val="00E85623"/>
    <w:rsid w:val="00E87441"/>
    <w:rsid w:val="00E91FAE"/>
    <w:rsid w:val="00E94D38"/>
    <w:rsid w:val="00E96E3F"/>
    <w:rsid w:val="00EA270C"/>
    <w:rsid w:val="00EA4974"/>
    <w:rsid w:val="00EA532E"/>
    <w:rsid w:val="00EB06D9"/>
    <w:rsid w:val="00EB10FE"/>
    <w:rsid w:val="00EB192B"/>
    <w:rsid w:val="00EB19ED"/>
    <w:rsid w:val="00EB1CAB"/>
    <w:rsid w:val="00EC0F5A"/>
    <w:rsid w:val="00EC27A0"/>
    <w:rsid w:val="00EC303A"/>
    <w:rsid w:val="00EC4265"/>
    <w:rsid w:val="00EC4CEB"/>
    <w:rsid w:val="00EC659E"/>
    <w:rsid w:val="00ED2072"/>
    <w:rsid w:val="00ED2AE0"/>
    <w:rsid w:val="00ED5553"/>
    <w:rsid w:val="00ED5E36"/>
    <w:rsid w:val="00ED6961"/>
    <w:rsid w:val="00ED7FCA"/>
    <w:rsid w:val="00EE7354"/>
    <w:rsid w:val="00EF0B96"/>
    <w:rsid w:val="00EF3386"/>
    <w:rsid w:val="00EF3486"/>
    <w:rsid w:val="00EF47AF"/>
    <w:rsid w:val="00EF53B6"/>
    <w:rsid w:val="00F00B73"/>
    <w:rsid w:val="00F10A66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4D78"/>
    <w:rsid w:val="00F458D8"/>
    <w:rsid w:val="00F50237"/>
    <w:rsid w:val="00F53075"/>
    <w:rsid w:val="00F53596"/>
    <w:rsid w:val="00F537DF"/>
    <w:rsid w:val="00F55BA8"/>
    <w:rsid w:val="00F55DB1"/>
    <w:rsid w:val="00F56ACA"/>
    <w:rsid w:val="00F600FE"/>
    <w:rsid w:val="00F62E4D"/>
    <w:rsid w:val="00F66B34"/>
    <w:rsid w:val="00F675B9"/>
    <w:rsid w:val="00F711C9"/>
    <w:rsid w:val="00F714FF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3BA8"/>
    <w:rsid w:val="00FA7F91"/>
    <w:rsid w:val="00FB00BC"/>
    <w:rsid w:val="00FB0319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4F00"/>
    <w:rsid w:val="00FD7468"/>
    <w:rsid w:val="00FD7CE0"/>
    <w:rsid w:val="00FE0B3B"/>
    <w:rsid w:val="00FE1BE2"/>
    <w:rsid w:val="00FE63C9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F786A"/>
  <w15:docId w15:val="{31F49B72-1743-48BF-9E59-5F07637E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8F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6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95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0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4631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5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2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6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0277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9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5503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67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21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33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5666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79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6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1405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543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329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081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2158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0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176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4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7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1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3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65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0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1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7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4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9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82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8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97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8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2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7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6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6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2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9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1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0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6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8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9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4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8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70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4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7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rda_kazimiercza\Desktop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DB44A1-A71D-46B3-B0FA-65970C57C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7</Pages>
  <Words>2021</Words>
  <Characters>12129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Agnieszka Muzyka</dc:creator>
  <cp:lastModifiedBy>Lenovo 52020</cp:lastModifiedBy>
  <cp:revision>2</cp:revision>
  <cp:lastPrinted>2025-10-14T11:36:00Z</cp:lastPrinted>
  <dcterms:created xsi:type="dcterms:W3CDTF">2026-02-05T08:47:00Z</dcterms:created>
  <dcterms:modified xsi:type="dcterms:W3CDTF">2026-02-05T08:47:00Z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